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771656BD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C21C23">
        <w:rPr>
          <w:rFonts w:ascii="Corbel" w:hAnsi="Corbel"/>
          <w:i/>
          <w:smallCaps/>
          <w:sz w:val="24"/>
          <w:szCs w:val="24"/>
        </w:rPr>
        <w:t>2025-20</w:t>
      </w:r>
      <w:r w:rsidR="00C94A24">
        <w:rPr>
          <w:rFonts w:ascii="Corbel" w:hAnsi="Corbel"/>
          <w:i/>
          <w:smallCaps/>
          <w:sz w:val="24"/>
          <w:szCs w:val="24"/>
        </w:rPr>
        <w:t>30</w:t>
      </w:r>
    </w:p>
    <w:p w14:paraId="2E4C7D0B" w14:textId="419294FC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</w:t>
      </w:r>
      <w:r w:rsidR="00C94A24">
        <w:rPr>
          <w:rFonts w:ascii="Corbel" w:hAnsi="Corbel"/>
          <w:i/>
          <w:sz w:val="24"/>
          <w:szCs w:val="24"/>
        </w:rPr>
        <w:t xml:space="preserve">  </w:t>
      </w:r>
      <w:r w:rsidR="00D3397B" w:rsidRPr="00B169DF">
        <w:rPr>
          <w:rFonts w:ascii="Corbel" w:hAnsi="Corbel"/>
          <w:i/>
          <w:sz w:val="24"/>
          <w:szCs w:val="24"/>
        </w:rPr>
        <w:t xml:space="preserve">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72753B30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C21C23">
        <w:rPr>
          <w:rFonts w:ascii="Corbel" w:hAnsi="Corbel"/>
          <w:sz w:val="20"/>
          <w:szCs w:val="20"/>
        </w:rPr>
        <w:t>2025/2026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F56E355" w14:textId="77777777" w:rsidTr="00B819C8">
        <w:tc>
          <w:tcPr>
            <w:tcW w:w="2694" w:type="dxa"/>
            <w:vAlign w:val="center"/>
          </w:tcPr>
          <w:p w14:paraId="36A0BFC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EAD76A" w14:textId="6868F561" w:rsidR="0085747A" w:rsidRPr="00B169DF" w:rsidRDefault="00A910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75DD">
              <w:rPr>
                <w:rFonts w:ascii="Corbel" w:hAnsi="Corbel" w:cs="Corbel"/>
                <w:color w:val="00000A"/>
                <w:sz w:val="24"/>
                <w:szCs w:val="24"/>
              </w:rPr>
              <w:t>Historia doktryn polityczno-prawnych</w:t>
            </w:r>
          </w:p>
        </w:tc>
      </w:tr>
      <w:tr w:rsidR="0085747A" w:rsidRPr="00B169DF" w14:paraId="652FD885" w14:textId="77777777" w:rsidTr="00B819C8">
        <w:tc>
          <w:tcPr>
            <w:tcW w:w="2694" w:type="dxa"/>
            <w:vAlign w:val="center"/>
          </w:tcPr>
          <w:p w14:paraId="435C2E5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698569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71BD2763" w14:textId="77777777" w:rsidTr="00B819C8">
        <w:tc>
          <w:tcPr>
            <w:tcW w:w="2694" w:type="dxa"/>
            <w:vAlign w:val="center"/>
          </w:tcPr>
          <w:p w14:paraId="77925C2D" w14:textId="77777777" w:rsidR="0085747A" w:rsidRPr="00B169DF" w:rsidRDefault="003B00F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E71FD6" w14:textId="3643411C" w:rsidR="0085747A" w:rsidRPr="00B169DF" w:rsidRDefault="00A910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EB045A">
              <w:rPr>
                <w:rFonts w:ascii="Corbel" w:hAnsi="Corbel"/>
                <w:b w:val="0"/>
                <w:sz w:val="24"/>
                <w:szCs w:val="24"/>
              </w:rPr>
              <w:t xml:space="preserve">ydział </w:t>
            </w: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B045A">
              <w:rPr>
                <w:rFonts w:ascii="Corbel" w:hAnsi="Corbel"/>
                <w:b w:val="0"/>
                <w:sz w:val="24"/>
                <w:szCs w:val="24"/>
              </w:rPr>
              <w:t xml:space="preserve">rawa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B045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EB045A">
              <w:rPr>
                <w:rFonts w:ascii="Corbel" w:hAnsi="Corbel"/>
                <w:b w:val="0"/>
                <w:sz w:val="24"/>
                <w:szCs w:val="24"/>
              </w:rPr>
              <w:t>dministracji</w:t>
            </w:r>
          </w:p>
        </w:tc>
      </w:tr>
      <w:tr w:rsidR="0085747A" w:rsidRPr="00B169DF" w14:paraId="7F7A38C9" w14:textId="77777777" w:rsidTr="00B819C8">
        <w:tc>
          <w:tcPr>
            <w:tcW w:w="2694" w:type="dxa"/>
            <w:vAlign w:val="center"/>
          </w:tcPr>
          <w:p w14:paraId="009CE83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856B83" w14:textId="2EA3C140" w:rsidR="0085747A" w:rsidRPr="00EB045A" w:rsidRDefault="00EB04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Katedra Nauk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Historyczno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Teoretyczno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Prawnych</w:t>
            </w:r>
          </w:p>
        </w:tc>
      </w:tr>
      <w:tr w:rsidR="0085747A" w:rsidRPr="00B169DF" w14:paraId="714512BA" w14:textId="77777777" w:rsidTr="00B819C8">
        <w:tc>
          <w:tcPr>
            <w:tcW w:w="2694" w:type="dxa"/>
            <w:vAlign w:val="center"/>
          </w:tcPr>
          <w:p w14:paraId="0EE1653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4697" w14:textId="4E7E1D09" w:rsidR="0085747A" w:rsidRPr="00B169DF" w:rsidRDefault="0039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3F4578B4" w14:textId="77777777" w:rsidTr="00B819C8">
        <w:tc>
          <w:tcPr>
            <w:tcW w:w="2694" w:type="dxa"/>
            <w:vAlign w:val="center"/>
          </w:tcPr>
          <w:p w14:paraId="01EC5DC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D6B75E" w14:textId="160DF709" w:rsidR="0085747A" w:rsidRPr="00B169DF" w:rsidRDefault="00A559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0B0232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72A34C14" w14:textId="77777777" w:rsidTr="00B819C8">
        <w:tc>
          <w:tcPr>
            <w:tcW w:w="2694" w:type="dxa"/>
            <w:vAlign w:val="center"/>
          </w:tcPr>
          <w:p w14:paraId="67345CE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D80CE" w14:textId="105714A1" w:rsidR="0085747A" w:rsidRPr="00B169DF" w:rsidRDefault="00A559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40738371" w14:textId="77777777" w:rsidTr="00B819C8">
        <w:tc>
          <w:tcPr>
            <w:tcW w:w="2694" w:type="dxa"/>
            <w:vAlign w:val="center"/>
          </w:tcPr>
          <w:p w14:paraId="7DAA950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3E777" w14:textId="4F480139" w:rsidR="0085747A" w:rsidRPr="00B169DF" w:rsidRDefault="00A559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B169DF" w14:paraId="599CB0B7" w14:textId="77777777" w:rsidTr="00B819C8">
        <w:tc>
          <w:tcPr>
            <w:tcW w:w="2694" w:type="dxa"/>
            <w:vAlign w:val="center"/>
          </w:tcPr>
          <w:p w14:paraId="2A865D4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B4E406" w14:textId="1AC779D4" w:rsidR="0085747A" w:rsidRPr="00B169DF" w:rsidRDefault="00A559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rok/semestr 1</w:t>
            </w:r>
          </w:p>
        </w:tc>
      </w:tr>
      <w:tr w:rsidR="0085747A" w:rsidRPr="00B169DF" w14:paraId="71B7D949" w14:textId="77777777" w:rsidTr="00B819C8">
        <w:tc>
          <w:tcPr>
            <w:tcW w:w="2694" w:type="dxa"/>
            <w:vAlign w:val="center"/>
          </w:tcPr>
          <w:p w14:paraId="6B34441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5A1AA" w14:textId="3D50F9C8" w:rsidR="0085747A" w:rsidRPr="00B169DF" w:rsidRDefault="00A559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4270EDDA" w14:textId="77777777" w:rsidTr="00B819C8">
        <w:tc>
          <w:tcPr>
            <w:tcW w:w="2694" w:type="dxa"/>
            <w:vAlign w:val="center"/>
          </w:tcPr>
          <w:p w14:paraId="3517C04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374578" w14:textId="108D9B2B" w:rsidR="00923D7D" w:rsidRPr="00B169DF" w:rsidRDefault="00A559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AF54BA1" w14:textId="77777777" w:rsidTr="00B819C8">
        <w:tc>
          <w:tcPr>
            <w:tcW w:w="2694" w:type="dxa"/>
            <w:vAlign w:val="center"/>
          </w:tcPr>
          <w:p w14:paraId="016195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AB1FF2" w14:textId="27B3F149" w:rsidR="0085747A" w:rsidRPr="00B169DF" w:rsidRDefault="00634E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3DA2">
              <w:rPr>
                <w:rFonts w:ascii="Corbel" w:hAnsi="Corbel" w:cs="Corbel"/>
                <w:b w:val="0"/>
                <w:color w:val="00000A"/>
                <w:sz w:val="24"/>
                <w:szCs w:val="24"/>
              </w:rPr>
              <w:t>dr hab. A. Łuszczyński,</w:t>
            </w:r>
            <w:r>
              <w:rPr>
                <w:rFonts w:ascii="Corbel" w:hAnsi="Corbel" w:cs="Corbel"/>
                <w:b w:val="0"/>
                <w:color w:val="00000A"/>
                <w:sz w:val="24"/>
                <w:szCs w:val="24"/>
              </w:rPr>
              <w:t xml:space="preserve"> prof. UR</w:t>
            </w:r>
          </w:p>
        </w:tc>
      </w:tr>
      <w:tr w:rsidR="0085747A" w:rsidRPr="00B169DF" w14:paraId="58CA0C71" w14:textId="77777777" w:rsidTr="00B819C8">
        <w:tc>
          <w:tcPr>
            <w:tcW w:w="2694" w:type="dxa"/>
            <w:vAlign w:val="center"/>
          </w:tcPr>
          <w:p w14:paraId="4F630D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139864" w14:textId="63069212" w:rsidR="0085747A" w:rsidRPr="00B169DF" w:rsidRDefault="00B0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4EFA">
              <w:rPr>
                <w:rFonts w:ascii="Corbel" w:hAnsi="Corbel"/>
                <w:b w:val="0"/>
                <w:sz w:val="24"/>
                <w:szCs w:val="24"/>
              </w:rPr>
              <w:t xml:space="preserve">r Marcin </w:t>
            </w:r>
            <w:proofErr w:type="spellStart"/>
            <w:r w:rsidR="00634EFA">
              <w:rPr>
                <w:rFonts w:ascii="Corbel" w:hAnsi="Corbel"/>
                <w:b w:val="0"/>
                <w:sz w:val="24"/>
                <w:szCs w:val="24"/>
              </w:rPr>
              <w:t>Merkwa</w:t>
            </w:r>
            <w:proofErr w:type="spellEnd"/>
          </w:p>
        </w:tc>
      </w:tr>
    </w:tbl>
    <w:p w14:paraId="5A4C3C44" w14:textId="77777777" w:rsidR="0085747A" w:rsidRPr="00B006DB" w:rsidRDefault="0085747A" w:rsidP="00B006DB">
      <w:pPr>
        <w:pStyle w:val="Podpunkty"/>
        <w:ind w:left="0"/>
        <w:rPr>
          <w:rFonts w:ascii="Corbel" w:hAnsi="Corbel"/>
          <w:szCs w:val="22"/>
        </w:rPr>
      </w:pPr>
      <w:r w:rsidRPr="00B006DB">
        <w:rPr>
          <w:rFonts w:ascii="Corbel" w:hAnsi="Corbel"/>
          <w:szCs w:val="22"/>
        </w:rPr>
        <w:t xml:space="preserve">* </w:t>
      </w:r>
      <w:r w:rsidRPr="00B006DB">
        <w:rPr>
          <w:rFonts w:ascii="Corbel" w:hAnsi="Corbel"/>
          <w:i/>
          <w:szCs w:val="22"/>
        </w:rPr>
        <w:t>-</w:t>
      </w:r>
      <w:r w:rsidR="00B90885" w:rsidRPr="00B006DB">
        <w:rPr>
          <w:rFonts w:ascii="Corbel" w:hAnsi="Corbel"/>
          <w:b w:val="0"/>
          <w:i/>
          <w:szCs w:val="22"/>
        </w:rPr>
        <w:t>opcjonalni</w:t>
      </w:r>
      <w:r w:rsidR="00B90885" w:rsidRPr="00B006DB">
        <w:rPr>
          <w:rFonts w:ascii="Corbel" w:hAnsi="Corbel"/>
          <w:b w:val="0"/>
          <w:szCs w:val="22"/>
        </w:rPr>
        <w:t>e,</w:t>
      </w:r>
      <w:r w:rsidRPr="00B006DB">
        <w:rPr>
          <w:rFonts w:ascii="Corbel" w:hAnsi="Corbel"/>
          <w:i/>
          <w:szCs w:val="22"/>
        </w:rPr>
        <w:t xml:space="preserve"> </w:t>
      </w:r>
      <w:r w:rsidRPr="00B006DB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B006DB">
        <w:rPr>
          <w:rFonts w:ascii="Corbel" w:hAnsi="Corbel"/>
          <w:b w:val="0"/>
          <w:i/>
          <w:szCs w:val="22"/>
        </w:rPr>
        <w:t>w Jednostce</w:t>
      </w:r>
    </w:p>
    <w:p w14:paraId="39B0E827" w14:textId="77777777" w:rsidR="00923D7D" w:rsidRPr="00B169DF" w:rsidRDefault="00923D7D" w:rsidP="00B006D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7FA9C14F" w:rsidR="0085747A" w:rsidRPr="00B169DF" w:rsidRDefault="0085747A" w:rsidP="00B006DB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B006DB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69D351" w14:textId="77777777" w:rsidR="00923D7D" w:rsidRPr="00B169DF" w:rsidRDefault="00923D7D" w:rsidP="00B006D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D4B0DC" w14:textId="77777777" w:rsidTr="009A5BC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3F6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62CE839" w14:textId="77777777" w:rsidTr="00B00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6FE7BC95" w:rsidR="00015B8F" w:rsidRPr="00B169DF" w:rsidRDefault="00634EFA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6CDADD7B" w:rsidR="00015B8F" w:rsidRPr="00B169DF" w:rsidRDefault="00634EFA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77777777" w:rsidR="00015B8F" w:rsidRPr="00B169DF" w:rsidRDefault="00015B8F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77777777" w:rsidR="00015B8F" w:rsidRPr="00B169DF" w:rsidRDefault="00015B8F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015B8F" w:rsidRPr="00B169DF" w:rsidRDefault="00015B8F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015B8F" w:rsidRPr="00B169DF" w:rsidRDefault="00015B8F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015B8F" w:rsidRPr="00B169DF" w:rsidRDefault="00015B8F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015B8F" w:rsidRPr="00B169DF" w:rsidRDefault="00015B8F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015B8F" w:rsidRPr="00B169DF" w:rsidRDefault="00015B8F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684AE616" w:rsidR="00015B8F" w:rsidRPr="00B169DF" w:rsidRDefault="0039045E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7D6D37F" w14:textId="77777777" w:rsidR="00923D7D" w:rsidRPr="00B169DF" w:rsidRDefault="00923D7D" w:rsidP="00B006D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4A763AAC" w:rsidR="0085747A" w:rsidRDefault="0085747A" w:rsidP="00B006D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39954B2E" w14:textId="77777777" w:rsidR="00B006DB" w:rsidRPr="00B169DF" w:rsidRDefault="00B006DB" w:rsidP="00B006D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77777777" w:rsidR="0085747A" w:rsidRPr="00B169DF" w:rsidRDefault="0085747A" w:rsidP="00B006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F04035" w14:textId="72FF372C" w:rsidR="0085747A" w:rsidRPr="00B169DF" w:rsidRDefault="00B006DB" w:rsidP="00B006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Pr="00B006DB">
        <w:rPr>
          <w:rFonts w:ascii="Corbel" w:eastAsia="MS Gothic" w:hAnsi="Corbel" w:cs="Segoe UI Symbol"/>
          <w:bCs/>
          <w:szCs w:val="24"/>
        </w:rPr>
        <w:t>X</w:t>
      </w:r>
      <w:r w:rsidRPr="00B006DB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DC2505" w14:textId="77777777" w:rsidR="0085747A" w:rsidRPr="00B169DF" w:rsidRDefault="0085747A" w:rsidP="00B006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62D3AD94" w:rsidR="00E22FBC" w:rsidRPr="00B169DF" w:rsidRDefault="00E22FBC" w:rsidP="00B006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B006DB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10993B" w14:textId="77777777" w:rsidR="00E960BB" w:rsidRDefault="00E960BB" w:rsidP="00B006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DE68EF" w14:textId="7376222E" w:rsidR="00B006DB" w:rsidRDefault="00B006DB" w:rsidP="00B006DB">
      <w:pPr>
        <w:pStyle w:val="Punktygwne"/>
        <w:spacing w:before="0" w:after="0"/>
        <w:ind w:left="72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egzamin</w:t>
      </w:r>
    </w:p>
    <w:p w14:paraId="3BC57D73" w14:textId="77777777" w:rsidR="00B006DB" w:rsidRPr="00B169DF" w:rsidRDefault="00B006DB" w:rsidP="00B006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5AD2E72A" w:rsidR="00E960BB" w:rsidRDefault="0085747A" w:rsidP="00B006DB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B006DB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 xml:space="preserve">Wymagania wstępne </w:t>
      </w:r>
    </w:p>
    <w:p w14:paraId="70D93516" w14:textId="77777777" w:rsidR="00B006DB" w:rsidRPr="00B169DF" w:rsidRDefault="00B006DB" w:rsidP="00B006D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9935C6" w14:textId="77777777" w:rsidTr="00B006DB">
        <w:trPr>
          <w:trHeight w:val="631"/>
        </w:trPr>
        <w:tc>
          <w:tcPr>
            <w:tcW w:w="9670" w:type="dxa"/>
          </w:tcPr>
          <w:p w14:paraId="74D75307" w14:textId="5BA6CE47" w:rsidR="0085747A" w:rsidRPr="00B169DF" w:rsidRDefault="000663ED" w:rsidP="00B006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eastAsia="Cambria" w:hAnsi="Corbel" w:cs="Corbel"/>
                <w:b w:val="0"/>
                <w:smallCaps w:val="0"/>
                <w:szCs w:val="24"/>
              </w:rPr>
              <w:t xml:space="preserve">Student posiada umiejętność przyswajania i analizowania materiału historycznego oraz filozoficznego, a także analizy </w:t>
            </w:r>
            <w:proofErr w:type="spellStart"/>
            <w:r>
              <w:rPr>
                <w:rFonts w:ascii="Corbel" w:eastAsia="Cambria" w:hAnsi="Corbel" w:cs="Corbel"/>
                <w:b w:val="0"/>
                <w:smallCaps w:val="0"/>
                <w:szCs w:val="24"/>
              </w:rPr>
              <w:t>wnioskowań</w:t>
            </w:r>
            <w:proofErr w:type="spellEnd"/>
            <w:r>
              <w:rPr>
                <w:rFonts w:ascii="Corbel" w:eastAsia="Cambria" w:hAnsi="Corbel" w:cs="Corbel"/>
                <w:b w:val="0"/>
                <w:smallCaps w:val="0"/>
                <w:szCs w:val="24"/>
              </w:rPr>
              <w:t xml:space="preserve"> społecznych i humanistycznych.</w:t>
            </w:r>
          </w:p>
        </w:tc>
      </w:tr>
    </w:tbl>
    <w:p w14:paraId="27B094B8" w14:textId="3B945B79" w:rsidR="00402CA0" w:rsidRDefault="00402CA0" w:rsidP="00B006DB">
      <w:pPr>
        <w:pStyle w:val="Punktygwne"/>
        <w:spacing w:before="0" w:after="0"/>
        <w:rPr>
          <w:rFonts w:ascii="Corbel" w:hAnsi="Corbel"/>
          <w:szCs w:val="24"/>
        </w:rPr>
      </w:pPr>
    </w:p>
    <w:p w14:paraId="4585F85D" w14:textId="77777777" w:rsidR="00402CA0" w:rsidRDefault="00402CA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C461BA1" w14:textId="43F48A0C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1760B9F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B006DB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B006DB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66915" w:rsidRPr="00B169DF" w14:paraId="3B600DEF" w14:textId="77777777" w:rsidTr="00166915">
        <w:tc>
          <w:tcPr>
            <w:tcW w:w="845" w:type="dxa"/>
            <w:vAlign w:val="center"/>
          </w:tcPr>
          <w:p w14:paraId="220C0FE2" w14:textId="74CAF6C5" w:rsidR="00166915" w:rsidRPr="00B169DF" w:rsidRDefault="00166915" w:rsidP="00B006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43CA1A4E" w14:textId="4A00FB9E" w:rsidR="00166915" w:rsidRPr="00B006DB" w:rsidRDefault="00BD2290" w:rsidP="00B006DB">
            <w:pPr>
              <w:pStyle w:val="Podpunkty"/>
              <w:spacing w:before="40" w:after="40"/>
              <w:ind w:left="-1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006DB">
              <w:rPr>
                <w:rFonts w:ascii="Corbel" w:eastAsia="Cambria" w:hAnsi="Corbel" w:cs="Corbel"/>
                <w:b w:val="0"/>
                <w:sz w:val="24"/>
                <w:szCs w:val="24"/>
              </w:rPr>
              <w:t>Celem kształcenia w zakresie tego przedmiotu jest uzyskanie wiedzy obejmującej doktryny polityczno-prawne, zrozumienie i krytyczna ocena doktrynalnych pojęć i źródeł instytucji politycznych i prawnych a także nabycie zdolności dokonania wykładni rozwiązań obowiązującego systemu prawa w kontekście ich doktrynalnego uzasadnienia. Ponadto, celem kształcenia jest poznanie koncepcyjnej genezy pojęć które leżą u podstaw polskiego i europejskiego systemu prawa, takich jak: prawa podmiotowe, godność, wolność, równość, własność, dobro wspólne, władza publiczna, demokracja, sprawiedliwość - poprzez ustalenie treści tych pojęć w dyskursie politycznym poprzedzającym proces stanowienia prawa, w ujęciach: klasycznych, liberalnych, republikańskich, konserwatywnych socjalistycznych i socjaldemokratycznych oraz wywodzących się z katolickiej nauki społecznej.</w:t>
            </w:r>
          </w:p>
        </w:tc>
      </w:tr>
      <w:tr w:rsidR="002B5F77" w:rsidRPr="00B169DF" w14:paraId="7ECD90AE" w14:textId="77777777" w:rsidTr="00166915">
        <w:tc>
          <w:tcPr>
            <w:tcW w:w="845" w:type="dxa"/>
            <w:vAlign w:val="center"/>
          </w:tcPr>
          <w:p w14:paraId="6F035D5E" w14:textId="52A39548" w:rsidR="002B5F77" w:rsidRPr="00B169DF" w:rsidRDefault="002B5F77" w:rsidP="00B006D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F21CD4A" w14:textId="3100090E" w:rsidR="002B5F77" w:rsidRPr="00B006DB" w:rsidRDefault="002B5F77" w:rsidP="00B006DB">
            <w:pPr>
              <w:pStyle w:val="Podpunkty"/>
              <w:spacing w:before="40" w:after="40"/>
              <w:ind w:left="-1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006DB">
              <w:rPr>
                <w:rFonts w:ascii="Corbel" w:hAnsi="Corbel" w:cs="Corbel"/>
                <w:b w:val="0"/>
                <w:sz w:val="24"/>
                <w:szCs w:val="24"/>
              </w:rPr>
              <w:t>Uzyskanie wiedzy obejmującej doktryny polityczno-prawne.</w:t>
            </w:r>
          </w:p>
        </w:tc>
      </w:tr>
      <w:tr w:rsidR="002B5F77" w:rsidRPr="00B169DF" w14:paraId="3B90076A" w14:textId="77777777" w:rsidTr="00166915">
        <w:tc>
          <w:tcPr>
            <w:tcW w:w="845" w:type="dxa"/>
            <w:vAlign w:val="center"/>
          </w:tcPr>
          <w:p w14:paraId="2F346CB5" w14:textId="17E511B3" w:rsidR="002B5F77" w:rsidRPr="00B169DF" w:rsidRDefault="002B5F77" w:rsidP="00B006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093B1B39" w14:textId="021EBE96" w:rsidR="002B5F77" w:rsidRPr="00B006DB" w:rsidRDefault="000052D3" w:rsidP="00B006DB">
            <w:pPr>
              <w:pStyle w:val="Podpunkty"/>
              <w:spacing w:before="40" w:after="40"/>
              <w:ind w:left="-1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006DB">
              <w:rPr>
                <w:rFonts w:ascii="Corbel" w:hAnsi="Corbel" w:cs="Corbel"/>
                <w:b w:val="0"/>
                <w:sz w:val="24"/>
                <w:szCs w:val="24"/>
              </w:rPr>
              <w:t xml:space="preserve">Zrozumienie i krytyczna ocena doktrynalnych pojęć i źródeł instytucji politycznych </w:t>
            </w:r>
            <w:r w:rsidRPr="00B006DB">
              <w:rPr>
                <w:rFonts w:ascii="Corbel" w:hAnsi="Corbel" w:cs="Corbel"/>
                <w:b w:val="0"/>
                <w:sz w:val="24"/>
                <w:szCs w:val="24"/>
              </w:rPr>
              <w:br/>
              <w:t>i prawnych.</w:t>
            </w:r>
          </w:p>
        </w:tc>
      </w:tr>
      <w:tr w:rsidR="002B5F77" w:rsidRPr="00B169DF" w14:paraId="1A29BEC8" w14:textId="77777777" w:rsidTr="00166915">
        <w:tc>
          <w:tcPr>
            <w:tcW w:w="845" w:type="dxa"/>
            <w:vAlign w:val="center"/>
          </w:tcPr>
          <w:p w14:paraId="7602A3CA" w14:textId="6E31E7FE" w:rsidR="002B5F77" w:rsidRPr="00B169DF" w:rsidRDefault="002B5F77" w:rsidP="00B006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5E526641" w14:textId="687C14FF" w:rsidR="002B5F77" w:rsidRPr="00B006DB" w:rsidRDefault="009B7B40" w:rsidP="00B006DB">
            <w:pPr>
              <w:pStyle w:val="Podpunkty"/>
              <w:spacing w:before="40" w:after="40"/>
              <w:ind w:left="-14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B006DB">
              <w:rPr>
                <w:rFonts w:ascii="Corbel" w:hAnsi="Corbel" w:cs="Corbel"/>
                <w:b w:val="0"/>
                <w:sz w:val="24"/>
                <w:szCs w:val="24"/>
              </w:rPr>
              <w:t xml:space="preserve">Nabycie zdolności dokonania wykładni rozwiązań obowiązującego systemu prawa </w:t>
            </w:r>
            <w:r w:rsidRPr="00B006DB">
              <w:rPr>
                <w:rFonts w:ascii="Corbel" w:hAnsi="Corbel" w:cs="Corbel"/>
                <w:b w:val="0"/>
                <w:sz w:val="24"/>
                <w:szCs w:val="24"/>
              </w:rPr>
              <w:br/>
              <w:t>w kontekście ich doktrynalnego uzasadnienia.</w:t>
            </w:r>
          </w:p>
        </w:tc>
      </w:tr>
      <w:tr w:rsidR="002B5F77" w:rsidRPr="00B169DF" w14:paraId="2A7CE35F" w14:textId="77777777" w:rsidTr="00166915">
        <w:tc>
          <w:tcPr>
            <w:tcW w:w="845" w:type="dxa"/>
            <w:vAlign w:val="center"/>
          </w:tcPr>
          <w:p w14:paraId="4609D682" w14:textId="46C26945" w:rsidR="002B5F77" w:rsidRPr="00B169DF" w:rsidRDefault="002B5F77" w:rsidP="00B006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02770163" w14:textId="5C05C197" w:rsidR="002B5F77" w:rsidRPr="00B006DB" w:rsidRDefault="001D1A60" w:rsidP="00B006DB">
            <w:pPr>
              <w:pStyle w:val="Podpunkty"/>
              <w:spacing w:before="40" w:after="40"/>
              <w:ind w:left="-14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B006DB">
              <w:rPr>
                <w:rFonts w:ascii="Corbel" w:hAnsi="Corbel" w:cs="Corbel"/>
                <w:b w:val="0"/>
                <w:sz w:val="24"/>
                <w:szCs w:val="24"/>
              </w:rPr>
              <w:t>Nabycie umiejętności pracy z tekstami źródłowymi, zarówno w zakresie ich egzegezy jak i krytycznej interpretacji.</w:t>
            </w:r>
          </w:p>
        </w:tc>
      </w:tr>
    </w:tbl>
    <w:p w14:paraId="1F793FB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0BDFF61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B006DB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47"/>
        <w:gridCol w:w="6348"/>
        <w:gridCol w:w="1905"/>
      </w:tblGrid>
      <w:tr w:rsidR="007B2AEE" w14:paraId="07301916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3AD7CF" w14:textId="77777777" w:rsidR="007B2AEE" w:rsidRDefault="007B2AEE" w:rsidP="001930D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761278" w14:textId="77777777" w:rsidR="007B2AEE" w:rsidRDefault="007B2AEE" w:rsidP="001930D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F3925" w14:textId="77777777" w:rsidR="007B2AEE" w:rsidRDefault="007B2AEE" w:rsidP="001930DA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7B2AEE" w14:paraId="76BCFB28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3F0FE5" w14:textId="29F09345" w:rsidR="007B2AEE" w:rsidRDefault="007B2AEE" w:rsidP="00B006DB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1B928" w14:textId="77777777" w:rsidR="007B2AEE" w:rsidRDefault="007B2AEE" w:rsidP="00B006DB">
            <w:pPr>
              <w:spacing w:before="40" w:after="4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Wymienia i charakteryzuje główne kierunki doktrynalne.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F4594" w14:textId="45FA6418" w:rsidR="007B2AEE" w:rsidRPr="00B006DB" w:rsidRDefault="007B2AEE" w:rsidP="00B006DB">
            <w:pPr>
              <w:spacing w:after="0" w:line="240" w:lineRule="auto"/>
              <w:rPr>
                <w:rFonts w:ascii="Corbel" w:hAnsi="Corbel" w:cs="Corbel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K_W02</w:t>
            </w:r>
          </w:p>
        </w:tc>
      </w:tr>
      <w:tr w:rsidR="007B2AEE" w14:paraId="1B272A7A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FC16CE" w14:textId="77777777" w:rsidR="007B2AEE" w:rsidRDefault="007B2AEE" w:rsidP="00B006DB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3BE9E" w14:textId="77777777" w:rsidR="007B2AEE" w:rsidRDefault="007B2AEE" w:rsidP="00B006DB">
            <w:pPr>
              <w:spacing w:before="40" w:after="4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Definiuje i wyjaśnia podstawowe pojęcia jakimi posługują się twórcy doktryn polityczno-prawnych.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78C1E" w14:textId="6DC1B383" w:rsidR="007B2AEE" w:rsidRDefault="007B2AEE" w:rsidP="00B006DB">
            <w:pPr>
              <w:spacing w:after="0" w:line="240" w:lineRule="auto"/>
            </w:pPr>
            <w:r>
              <w:rPr>
                <w:rFonts w:ascii="Corbel" w:eastAsia="Cambria" w:hAnsi="Corbel" w:cs="Corbel"/>
                <w:sz w:val="24"/>
                <w:szCs w:val="24"/>
              </w:rPr>
              <w:t>K_W06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K_W09</w:t>
            </w:r>
          </w:p>
        </w:tc>
      </w:tr>
      <w:tr w:rsidR="007B2AEE" w14:paraId="45306CFC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53A0D" w14:textId="6717DCAB" w:rsidR="007B2AEE" w:rsidRDefault="007B2AEE" w:rsidP="00B006DB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0D340" w14:textId="77777777" w:rsidR="007B2AEE" w:rsidRDefault="007B2AEE" w:rsidP="00B006DB">
            <w:pPr>
              <w:spacing w:before="40" w:after="4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Wskazuje i dobiera, z uwzględnieniem koncepcyjnej genezy, doktrynalne źródła fundamentalnych pojęć i instytucji polityczno – prawnych.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4972" w14:textId="675F467E" w:rsidR="007B2AEE" w:rsidRDefault="007B2AEE" w:rsidP="00B006DB">
            <w:pPr>
              <w:spacing w:after="0" w:line="240" w:lineRule="auto"/>
            </w:pPr>
            <w:r>
              <w:rPr>
                <w:rFonts w:ascii="Corbel" w:eastAsia="Cambria" w:hAnsi="Corbel" w:cs="Corbel"/>
                <w:sz w:val="24"/>
                <w:szCs w:val="24"/>
              </w:rPr>
              <w:t>K_W03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K_W04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K_W07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K_W08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K_W10</w:t>
            </w:r>
          </w:p>
        </w:tc>
      </w:tr>
      <w:tr w:rsidR="007B2AEE" w14:paraId="5AEB639C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1DFD4" w14:textId="77777777" w:rsidR="007B2AEE" w:rsidRDefault="007B2AEE" w:rsidP="00B006DB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4B184" w14:textId="77777777" w:rsidR="007B2AEE" w:rsidRDefault="007B2AEE" w:rsidP="00B006DB">
            <w:pPr>
              <w:spacing w:before="40" w:after="4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Poddaje krytyce poszczególne doktryny i potrafi przedstawiać własne stanowisko wobec kierunków doktrynalnych.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F742" w14:textId="2FF0F839" w:rsidR="007B2AEE" w:rsidRDefault="007B2AEE" w:rsidP="00B006DB">
            <w:pPr>
              <w:spacing w:after="0" w:line="240" w:lineRule="auto"/>
            </w:pPr>
            <w:r>
              <w:rPr>
                <w:rFonts w:ascii="Corbel" w:eastAsia="Cambria" w:hAnsi="Corbel" w:cs="Corbel"/>
                <w:sz w:val="24"/>
                <w:szCs w:val="24"/>
              </w:rPr>
              <w:t>K_U06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K_U12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K_U13</w:t>
            </w:r>
          </w:p>
        </w:tc>
      </w:tr>
      <w:tr w:rsidR="007B2AEE" w14:paraId="1FA038F2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94033" w14:textId="19796896" w:rsidR="007B2AEE" w:rsidRDefault="007B2AEE" w:rsidP="00B006DB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0A6E9" w14:textId="77777777" w:rsidR="007B2AEE" w:rsidRDefault="007B2AEE" w:rsidP="00B006DB">
            <w:pPr>
              <w:spacing w:before="40" w:after="4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Rozpoznaje przyczyny zmian zachodzących w myśli polityczno-prawnej.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653F9" w14:textId="47A8AA38" w:rsidR="007B2AEE" w:rsidRDefault="007B2AEE" w:rsidP="00B006DB">
            <w:pPr>
              <w:spacing w:after="0" w:line="240" w:lineRule="auto"/>
            </w:pPr>
            <w:r>
              <w:rPr>
                <w:rFonts w:ascii="Corbel" w:eastAsia="Cambria" w:hAnsi="Corbel" w:cs="Corbel"/>
                <w:sz w:val="24"/>
                <w:szCs w:val="24"/>
              </w:rPr>
              <w:t>K_U02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K_U07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K_U11</w:t>
            </w:r>
          </w:p>
        </w:tc>
      </w:tr>
      <w:tr w:rsidR="007B2AEE" w14:paraId="045017C6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B56C4F" w14:textId="77777777" w:rsidR="007B2AEE" w:rsidRDefault="007B2AEE" w:rsidP="00B006DB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090F15" w14:textId="77777777" w:rsidR="007B2AEE" w:rsidRDefault="007B2AEE" w:rsidP="00B006DB">
            <w:pPr>
              <w:spacing w:before="40" w:after="4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Rozpoznaje twórców doktryn polityczno-prawnych na podstawie wybranych fragmentów tekstów źródłowych.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D6D1" w14:textId="2C96F5C4" w:rsidR="007B2AEE" w:rsidRPr="00B006DB" w:rsidRDefault="007B2AEE" w:rsidP="00B006DB">
            <w:pPr>
              <w:spacing w:after="0" w:line="240" w:lineRule="auto"/>
              <w:rPr>
                <w:rFonts w:ascii="Corbel" w:hAnsi="Corbel" w:cs="Corbel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K_U05</w:t>
            </w:r>
          </w:p>
        </w:tc>
      </w:tr>
      <w:tr w:rsidR="007B2AEE" w14:paraId="5E237F40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CC68C" w14:textId="61ADFB83" w:rsidR="007B2AEE" w:rsidRDefault="007B2AEE" w:rsidP="00B006DB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9A480" w14:textId="77777777" w:rsidR="007B2AEE" w:rsidRDefault="007B2AEE" w:rsidP="00B006DB">
            <w:pPr>
              <w:spacing w:before="40" w:after="4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Dyskutuje o pojęciach i instytucjach polityczno-prawnych.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0E08E" w14:textId="40B06F77" w:rsidR="007B2AEE" w:rsidRDefault="007B2AEE" w:rsidP="00B006DB">
            <w:pPr>
              <w:spacing w:after="0" w:line="240" w:lineRule="auto"/>
            </w:pPr>
            <w:r>
              <w:rPr>
                <w:rFonts w:ascii="Corbel" w:eastAsia="Cambria" w:hAnsi="Corbel" w:cs="Corbel"/>
                <w:sz w:val="24"/>
                <w:szCs w:val="24"/>
              </w:rPr>
              <w:t>K_K05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K_K07</w:t>
            </w:r>
          </w:p>
        </w:tc>
      </w:tr>
    </w:tbl>
    <w:p w14:paraId="4DD85D2C" w14:textId="77777777" w:rsidR="00B006DB" w:rsidRDefault="00B006DB">
      <w:r>
        <w:rPr>
          <w:b/>
          <w:smallCaps/>
        </w:rPr>
        <w:br w:type="page"/>
      </w:r>
    </w:p>
    <w:tbl>
      <w:tblPr>
        <w:tblW w:w="97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47"/>
        <w:gridCol w:w="6348"/>
        <w:gridCol w:w="1905"/>
      </w:tblGrid>
      <w:tr w:rsidR="007B2AEE" w14:paraId="5EBA7769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5A806" w14:textId="19D9A695" w:rsidR="007B2AEE" w:rsidRDefault="007B2AEE" w:rsidP="00B006DB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BA5A1" w14:textId="77777777" w:rsidR="007B2AEE" w:rsidRDefault="007B2AEE" w:rsidP="00B006DB">
            <w:pPr>
              <w:spacing w:before="40" w:after="4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Zachowuje otwartość na różne poglądy i postawy.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73EA2" w14:textId="47E63F51" w:rsidR="007B2AEE" w:rsidRPr="00B006DB" w:rsidRDefault="007B2AEE" w:rsidP="00B006DB">
            <w:pPr>
              <w:spacing w:after="0" w:line="240" w:lineRule="auto"/>
              <w:rPr>
                <w:rFonts w:ascii="Corbel" w:hAnsi="Corbel" w:cs="Corbel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K_K04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K_K10</w:t>
            </w:r>
          </w:p>
        </w:tc>
      </w:tr>
      <w:tr w:rsidR="007B2AEE" w14:paraId="6BD158E7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3D794" w14:textId="10EEB03A" w:rsidR="007B2AEE" w:rsidRDefault="007B2AEE" w:rsidP="00B006DB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219D8" w14:textId="77777777" w:rsidR="007B2AEE" w:rsidRDefault="007B2AEE" w:rsidP="00B006DB">
            <w:pPr>
              <w:spacing w:before="40" w:after="4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Pracuje w grupie przy realizacji zadań w których wymagana jest znajomość historii i doktrynalnego uzasadnienia instytucji i pojęć polityczno-prawnych.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C25D" w14:textId="19B35C75" w:rsidR="007B2AEE" w:rsidRPr="00B006DB" w:rsidRDefault="007B2AEE" w:rsidP="00B006DB">
            <w:pPr>
              <w:spacing w:after="0" w:line="240" w:lineRule="auto"/>
              <w:rPr>
                <w:rFonts w:ascii="Corbel" w:hAnsi="Corbel" w:cs="Corbel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K_K02</w:t>
            </w:r>
          </w:p>
        </w:tc>
      </w:tr>
    </w:tbl>
    <w:p w14:paraId="6EC3B742" w14:textId="77777777" w:rsidR="0085747A" w:rsidRPr="00B169DF" w:rsidRDefault="0085747A" w:rsidP="00B006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37721223" w:rsidR="0085747A" w:rsidRDefault="00675843" w:rsidP="00B006DB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B006DB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69ECAB3C" w14:textId="77777777" w:rsidR="00B006DB" w:rsidRPr="00B169DF" w:rsidRDefault="00B006DB" w:rsidP="00B006DB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52D4E991" w14:textId="77777777" w:rsidR="0085747A" w:rsidRPr="00B169DF" w:rsidRDefault="0085747A" w:rsidP="00B006DB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D113E89" w14:textId="77777777" w:rsidR="00675843" w:rsidRPr="00B169DF" w:rsidRDefault="00675843" w:rsidP="00B006DB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9682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9682"/>
      </w:tblGrid>
      <w:tr w:rsidR="00F8532F" w14:paraId="0C777063" w14:textId="77777777" w:rsidTr="00B006DB">
        <w:tc>
          <w:tcPr>
            <w:tcW w:w="9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C3F5C" w14:textId="77777777" w:rsidR="00F8532F" w:rsidRDefault="00F8532F" w:rsidP="001930DA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8532F" w14:paraId="48A5E6AE" w14:textId="77777777" w:rsidTr="00B006DB">
        <w:trPr>
          <w:trHeight w:val="5646"/>
        </w:trPr>
        <w:tc>
          <w:tcPr>
            <w:tcW w:w="9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F2FC6" w14:textId="77777777" w:rsidR="00F8532F" w:rsidRDefault="00F8532F" w:rsidP="00B006DB">
            <w:pPr>
              <w:widowControl w:val="0"/>
              <w:numPr>
                <w:ilvl w:val="0"/>
                <w:numId w:val="2"/>
              </w:numPr>
              <w:suppressAutoHyphens/>
              <w:spacing w:before="40" w:after="40" w:line="100" w:lineRule="atLeast"/>
              <w:ind w:left="312" w:hanging="284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Przedmiot i zakres historii doktryn polityczno-prawnych, metody badawcze, rozwój oraz usytuowanie historii doktryn polityczno-prawnych pośród innych nauk prawnych – </w:t>
            </w:r>
            <w:r w:rsidRPr="00B006DB">
              <w:rPr>
                <w:rFonts w:ascii="Corbel" w:hAnsi="Corbel" w:cs="Corbel"/>
                <w:b/>
                <w:bCs/>
                <w:sz w:val="24"/>
                <w:szCs w:val="24"/>
              </w:rPr>
              <w:t>1</w:t>
            </w:r>
            <w:r>
              <w:rPr>
                <w:rFonts w:ascii="Corbel" w:hAnsi="Corbel" w:cs="Corbel"/>
                <w:sz w:val="24"/>
                <w:szCs w:val="24"/>
              </w:rPr>
              <w:t xml:space="preserve"> godzina</w:t>
            </w:r>
          </w:p>
          <w:p w14:paraId="1078A669" w14:textId="3A4FE595" w:rsidR="00F8532F" w:rsidRDefault="00F8532F" w:rsidP="00B006DB">
            <w:pPr>
              <w:widowControl w:val="0"/>
              <w:numPr>
                <w:ilvl w:val="0"/>
                <w:numId w:val="2"/>
              </w:numPr>
              <w:suppressAutoHyphens/>
              <w:spacing w:before="40" w:after="40" w:line="100" w:lineRule="atLeast"/>
              <w:ind w:left="312" w:hanging="284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Doktryny polityczno-prawne starożytnych Chin oraz starożytnego wschodu – </w:t>
            </w:r>
            <w:r w:rsidR="00777C50" w:rsidRPr="00B006DB">
              <w:rPr>
                <w:rFonts w:ascii="Corbel" w:hAnsi="Corbel" w:cs="Corbel"/>
                <w:b/>
                <w:bCs/>
                <w:sz w:val="24"/>
                <w:szCs w:val="24"/>
              </w:rPr>
              <w:t>2</w:t>
            </w:r>
            <w:r w:rsidR="00777C50">
              <w:rPr>
                <w:rFonts w:ascii="Corbel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sz w:val="24"/>
                <w:szCs w:val="24"/>
              </w:rPr>
              <w:t>godziny</w:t>
            </w:r>
          </w:p>
          <w:p w14:paraId="7F94B7B3" w14:textId="22EDCB05" w:rsidR="00F8532F" w:rsidRDefault="00F8532F" w:rsidP="00B006DB">
            <w:pPr>
              <w:widowControl w:val="0"/>
              <w:numPr>
                <w:ilvl w:val="0"/>
                <w:numId w:val="2"/>
              </w:numPr>
              <w:suppressAutoHyphens/>
              <w:spacing w:before="40" w:after="40" w:line="100" w:lineRule="atLeast"/>
              <w:ind w:left="312" w:hanging="284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Myśl polityczno-prawna starożytnej Grecji: sofiści, Sokrates, Platon, Arystoteles – </w:t>
            </w:r>
            <w:r w:rsidR="001D1A60" w:rsidRPr="00B006DB">
              <w:rPr>
                <w:rFonts w:ascii="Corbel" w:hAnsi="Corbel" w:cs="Corbel"/>
                <w:b/>
                <w:bCs/>
                <w:sz w:val="24"/>
                <w:szCs w:val="24"/>
              </w:rPr>
              <w:t>8</w:t>
            </w:r>
            <w:r w:rsidR="001D1A60">
              <w:rPr>
                <w:rFonts w:ascii="Corbel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sz w:val="24"/>
                <w:szCs w:val="24"/>
              </w:rPr>
              <w:t>godziny</w:t>
            </w:r>
          </w:p>
          <w:p w14:paraId="075838A7" w14:textId="690C20FC" w:rsidR="00F8532F" w:rsidRDefault="00F8532F" w:rsidP="00B006DB">
            <w:pPr>
              <w:widowControl w:val="0"/>
              <w:numPr>
                <w:ilvl w:val="0"/>
                <w:numId w:val="2"/>
              </w:numPr>
              <w:suppressAutoHyphens/>
              <w:spacing w:before="40" w:after="40" w:line="100" w:lineRule="atLeast"/>
              <w:ind w:left="312" w:hanging="284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Główne idee polityczno-prawne okresu hellenistycznego i starożytnego Rzymu: Cynicy, Epikureizm, stoicy (Zenon z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Kition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Polibiusz, Cycero, Seneka, Marek Aureliusz) – </w:t>
            </w:r>
            <w:r w:rsidR="00777C50" w:rsidRPr="00B006DB">
              <w:rPr>
                <w:rFonts w:ascii="Corbel" w:hAnsi="Corbel" w:cs="Corbel"/>
                <w:b/>
                <w:bCs/>
                <w:sz w:val="24"/>
                <w:szCs w:val="24"/>
              </w:rPr>
              <w:t>5</w:t>
            </w:r>
            <w:r>
              <w:rPr>
                <w:rFonts w:ascii="Corbel" w:hAnsi="Corbel" w:cs="Corbel"/>
                <w:sz w:val="24"/>
                <w:szCs w:val="24"/>
              </w:rPr>
              <w:t xml:space="preserve"> godziny</w:t>
            </w:r>
          </w:p>
          <w:p w14:paraId="5E82246D" w14:textId="4867815D" w:rsidR="00F8532F" w:rsidRDefault="00F8532F" w:rsidP="00B006DB">
            <w:pPr>
              <w:widowControl w:val="0"/>
              <w:numPr>
                <w:ilvl w:val="0"/>
                <w:numId w:val="2"/>
              </w:numPr>
              <w:suppressAutoHyphens/>
              <w:spacing w:before="40" w:after="40" w:line="100" w:lineRule="atLeast"/>
              <w:ind w:left="312" w:hanging="284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Chrześcijańska koncepcja państwa i prawa do czasów średniowiecza: Jezus Chrystus, św. Paweł z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Tarsu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św. Augustyn, Marsyliusz z Padwy, św. Tomasz z Akwinu – </w:t>
            </w:r>
            <w:r w:rsidR="00CA7C4A" w:rsidRPr="00B006DB">
              <w:rPr>
                <w:rFonts w:ascii="Corbel" w:hAnsi="Corbel" w:cs="Corbel"/>
                <w:b/>
                <w:bCs/>
                <w:sz w:val="24"/>
                <w:szCs w:val="24"/>
              </w:rPr>
              <w:t>4</w:t>
            </w:r>
            <w:r>
              <w:rPr>
                <w:rFonts w:ascii="Corbel" w:hAnsi="Corbel" w:cs="Corbel"/>
                <w:sz w:val="24"/>
                <w:szCs w:val="24"/>
              </w:rPr>
              <w:t xml:space="preserve"> godziny</w:t>
            </w:r>
          </w:p>
          <w:p w14:paraId="41BC478F" w14:textId="5C197DF2" w:rsidR="00F8532F" w:rsidRDefault="00F8532F" w:rsidP="00B006DB">
            <w:pPr>
              <w:widowControl w:val="0"/>
              <w:numPr>
                <w:ilvl w:val="0"/>
                <w:numId w:val="2"/>
              </w:numPr>
              <w:suppressAutoHyphens/>
              <w:spacing w:before="40" w:after="40" w:line="100" w:lineRule="atLeast"/>
              <w:ind w:left="312" w:hanging="284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Myśl polityczno-prawna epoki renesansu: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N.Machiavelli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M.Luter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J.Kalwin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J.Bodin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T.More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T.Campanella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Fr.Bacon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P.Włodkowic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A.F.Modrzewski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P.Skarga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J.Zamoyski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</w:t>
            </w:r>
            <w:r w:rsidR="0021257A" w:rsidRPr="00B006DB">
              <w:rPr>
                <w:rFonts w:ascii="Corbel" w:hAnsi="Corbel" w:cs="Corbel"/>
                <w:b/>
                <w:bCs/>
                <w:sz w:val="24"/>
                <w:szCs w:val="24"/>
              </w:rPr>
              <w:t>6</w:t>
            </w:r>
            <w:r>
              <w:rPr>
                <w:rFonts w:ascii="Corbel" w:hAnsi="Corbel" w:cs="Corbel"/>
                <w:sz w:val="24"/>
                <w:szCs w:val="24"/>
              </w:rPr>
              <w:t xml:space="preserve"> godzin</w:t>
            </w:r>
          </w:p>
          <w:p w14:paraId="6F120A3E" w14:textId="414833D7" w:rsidR="00F8532F" w:rsidRDefault="00F8532F" w:rsidP="00B006DB">
            <w:pPr>
              <w:widowControl w:val="0"/>
              <w:numPr>
                <w:ilvl w:val="0"/>
                <w:numId w:val="2"/>
              </w:numPr>
              <w:suppressAutoHyphens/>
              <w:spacing w:before="40" w:after="40" w:line="100" w:lineRule="atLeast"/>
              <w:ind w:left="312" w:hanging="284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Polityczno-prawne doktryny XVII–XVIII wieku: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H.Grocjusz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B.Spinoza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T.Hobbes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J.Locke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Monteskiusz,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J.J.Rousseau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H.Kołłątaj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St.Staszic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-</w:t>
            </w:r>
            <w:r w:rsidR="00CA7C4A" w:rsidRPr="00B006DB">
              <w:rPr>
                <w:rFonts w:ascii="Corbel" w:hAnsi="Corbel" w:cs="Corbel"/>
                <w:b/>
                <w:bCs/>
                <w:sz w:val="24"/>
                <w:szCs w:val="24"/>
              </w:rPr>
              <w:t>6</w:t>
            </w:r>
            <w:r w:rsidR="00CA7C4A">
              <w:rPr>
                <w:rFonts w:ascii="Corbel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sz w:val="24"/>
                <w:szCs w:val="24"/>
              </w:rPr>
              <w:t>godziny</w:t>
            </w:r>
          </w:p>
          <w:p w14:paraId="221FEFCD" w14:textId="0CF9B2A2" w:rsidR="00F8532F" w:rsidRDefault="00F8532F" w:rsidP="00B006DB">
            <w:pPr>
              <w:widowControl w:val="0"/>
              <w:numPr>
                <w:ilvl w:val="0"/>
                <w:numId w:val="2"/>
              </w:numPr>
              <w:suppressAutoHyphens/>
              <w:spacing w:before="40" w:after="40" w:line="100" w:lineRule="atLeast"/>
              <w:ind w:left="312" w:hanging="284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Doktryny polityczno-prawne wieku XIX: szkoła historyczno-prawna,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I.Kant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G.W.F.Hegel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liberalizm, pozytywizm, myśl społeczna Kościoła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rzmskokatolickiego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(Leon XIII), solidaryzm, anarchizm, socjalizm utopijny i naukowy, reformizm, rewizjonizm - </w:t>
            </w:r>
            <w:r w:rsidR="00CA7C4A" w:rsidRPr="00B006DB">
              <w:rPr>
                <w:rFonts w:ascii="Corbel" w:hAnsi="Corbel" w:cs="Corbel"/>
                <w:b/>
                <w:bCs/>
                <w:sz w:val="24"/>
                <w:szCs w:val="24"/>
              </w:rPr>
              <w:t>6</w:t>
            </w:r>
            <w:r>
              <w:rPr>
                <w:rFonts w:ascii="Corbel" w:hAnsi="Corbel" w:cs="Corbel"/>
                <w:sz w:val="24"/>
                <w:szCs w:val="24"/>
              </w:rPr>
              <w:t xml:space="preserve"> godziny</w:t>
            </w:r>
          </w:p>
          <w:p w14:paraId="3E3F47F1" w14:textId="62469976" w:rsidR="00F8532F" w:rsidRDefault="00F8532F" w:rsidP="00B006DB">
            <w:pPr>
              <w:widowControl w:val="0"/>
              <w:numPr>
                <w:ilvl w:val="0"/>
                <w:numId w:val="2"/>
              </w:numPr>
              <w:suppressAutoHyphens/>
              <w:spacing w:before="40" w:after="40" w:line="100" w:lineRule="atLeast"/>
              <w:ind w:left="312" w:hanging="284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Doktryny polityczno-prawne wieku XX: idea państwa dobrobytu, teoria konwergencji, myśl społeczno-polityczna Kościoła rzymskokatolickiego, faszyzm, nazizm, liberalizm, </w:t>
            </w:r>
            <w:r w:rsidR="00B006DB">
              <w:rPr>
                <w:rFonts w:ascii="Corbel" w:hAnsi="Corbel" w:cs="Corbel"/>
                <w:sz w:val="24"/>
                <w:szCs w:val="24"/>
              </w:rPr>
              <w:br/>
            </w:r>
            <w:r>
              <w:rPr>
                <w:rFonts w:ascii="Corbel" w:hAnsi="Corbel" w:cs="Corbel"/>
                <w:sz w:val="24"/>
                <w:szCs w:val="24"/>
              </w:rPr>
              <w:t xml:space="preserve">L.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Petrażycki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H.Kelsen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,</w:t>
            </w:r>
            <w:r w:rsidR="002F37CE">
              <w:rPr>
                <w:rFonts w:ascii="Corbel" w:hAnsi="Corbel" w:cs="Corbel"/>
                <w:sz w:val="24"/>
                <w:szCs w:val="24"/>
              </w:rPr>
              <w:t xml:space="preserve"> H.L.A. Hart, R. </w:t>
            </w:r>
            <w:proofErr w:type="spellStart"/>
            <w:r w:rsidR="002F37CE">
              <w:rPr>
                <w:rFonts w:ascii="Corbel" w:hAnsi="Corbel" w:cs="Corbel"/>
                <w:sz w:val="24"/>
                <w:szCs w:val="24"/>
              </w:rPr>
              <w:t>Dworkin</w:t>
            </w:r>
            <w:proofErr w:type="spellEnd"/>
            <w:r w:rsidR="002F37CE">
              <w:rPr>
                <w:rFonts w:ascii="Corbel" w:hAnsi="Corbel" w:cs="Corbel"/>
                <w:sz w:val="24"/>
                <w:szCs w:val="24"/>
              </w:rPr>
              <w:t>, L.L. Fuller</w:t>
            </w:r>
            <w:r>
              <w:rPr>
                <w:rFonts w:ascii="Corbel" w:hAnsi="Corbel" w:cs="Corbel"/>
                <w:sz w:val="24"/>
                <w:szCs w:val="24"/>
              </w:rPr>
              <w:t xml:space="preserve"> realizm i funkcjonalizm prawniczy – </w:t>
            </w:r>
            <w:r w:rsidR="00CA7C4A" w:rsidRPr="00B006DB">
              <w:rPr>
                <w:rFonts w:ascii="Corbel" w:hAnsi="Corbel" w:cs="Corbel"/>
                <w:b/>
                <w:bCs/>
                <w:sz w:val="24"/>
                <w:szCs w:val="24"/>
              </w:rPr>
              <w:t>7</w:t>
            </w:r>
            <w:r w:rsidR="00CA7C4A">
              <w:rPr>
                <w:rFonts w:ascii="Corbel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sz w:val="24"/>
                <w:szCs w:val="24"/>
              </w:rPr>
              <w:t>godziny</w:t>
            </w:r>
          </w:p>
          <w:p w14:paraId="38978EC1" w14:textId="77777777" w:rsidR="002F37CE" w:rsidRDefault="002F37CE" w:rsidP="00B006DB">
            <w:pPr>
              <w:widowControl w:val="0"/>
              <w:suppressAutoHyphens/>
              <w:spacing w:before="40" w:after="40" w:line="100" w:lineRule="atLeast"/>
              <w:ind w:left="312" w:hanging="284"/>
              <w:rPr>
                <w:rFonts w:ascii="Corbel" w:hAnsi="Corbel" w:cs="Corbel"/>
                <w:sz w:val="24"/>
                <w:szCs w:val="24"/>
              </w:rPr>
            </w:pPr>
          </w:p>
          <w:p w14:paraId="4E45038C" w14:textId="113A1789" w:rsidR="00F8532F" w:rsidRDefault="00F8532F" w:rsidP="00B006DB">
            <w:pPr>
              <w:pStyle w:val="Akapitzlist1"/>
              <w:ind w:left="0" w:hanging="283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            Suma godzin: </w:t>
            </w:r>
            <w:r w:rsidR="00CA7C4A" w:rsidRPr="00B006DB">
              <w:rPr>
                <w:rFonts w:ascii="Corbel" w:hAnsi="Corbel" w:cs="Corbel"/>
                <w:b/>
                <w:bCs/>
                <w:sz w:val="24"/>
                <w:szCs w:val="24"/>
              </w:rPr>
              <w:t>45</w:t>
            </w:r>
          </w:p>
        </w:tc>
      </w:tr>
    </w:tbl>
    <w:p w14:paraId="6BE32DDA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28F5AF" w14:textId="33ECA132" w:rsidR="00BB77A2" w:rsidRDefault="00BB77A2" w:rsidP="00BB77A2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 </w:t>
      </w:r>
      <w:r w:rsidRPr="526F7A6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D663A1A" w14:textId="77777777" w:rsidR="00BB77A2" w:rsidRPr="009C54AE" w:rsidRDefault="00BB77A2" w:rsidP="00BB77A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B77A2" w:rsidRPr="009C54AE" w14:paraId="1182A4EC" w14:textId="77777777" w:rsidTr="008A6582">
        <w:tc>
          <w:tcPr>
            <w:tcW w:w="9639" w:type="dxa"/>
          </w:tcPr>
          <w:p w14:paraId="05CFD748" w14:textId="77777777" w:rsidR="00BB77A2" w:rsidRPr="009C54AE" w:rsidRDefault="00BB77A2" w:rsidP="008A65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B77A2" w:rsidRPr="009C54AE" w14:paraId="3007D424" w14:textId="77777777" w:rsidTr="008A6582">
        <w:tc>
          <w:tcPr>
            <w:tcW w:w="9639" w:type="dxa"/>
          </w:tcPr>
          <w:p w14:paraId="5BFDBB50" w14:textId="77777777" w:rsidR="00BB77A2" w:rsidRPr="009C54AE" w:rsidRDefault="00BB77A2" w:rsidP="008A65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26F7A6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00C1907" w14:textId="77777777" w:rsidR="00BB77A2" w:rsidRPr="00B169DF" w:rsidRDefault="00BB77A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2759DB" w14:textId="7CA5A694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B006DB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7515753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929FD1" w14:textId="77777777" w:rsidR="00A272E1" w:rsidRDefault="00A272E1" w:rsidP="00C94A24">
      <w:pPr>
        <w:spacing w:after="0" w:line="100" w:lineRule="atLeast"/>
        <w:ind w:left="851"/>
        <w:jc w:val="both"/>
        <w:rPr>
          <w:rFonts w:ascii="Corbel" w:eastAsia="Cambria" w:hAnsi="Corbel" w:cs="Corbel"/>
          <w:sz w:val="24"/>
          <w:szCs w:val="24"/>
        </w:rPr>
      </w:pPr>
      <w:r>
        <w:rPr>
          <w:rFonts w:ascii="Corbel" w:eastAsia="Cambria" w:hAnsi="Corbel" w:cs="Corbel"/>
          <w:sz w:val="24"/>
          <w:szCs w:val="24"/>
        </w:rPr>
        <w:t xml:space="preserve">Wykład: wykład prezentujący normatywne treści doktryn wraz z analizą i interpretacją tekstów źródłowych (z wykorzystaniem prezentacji multimedialnej) </w:t>
      </w:r>
    </w:p>
    <w:p w14:paraId="27F64604" w14:textId="77777777" w:rsidR="00E960BB" w:rsidRPr="00B169DF" w:rsidRDefault="00E960BB" w:rsidP="00C94A24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smallCaps w:val="0"/>
          <w:szCs w:val="24"/>
        </w:rPr>
      </w:pPr>
    </w:p>
    <w:p w14:paraId="543A4A7F" w14:textId="77777777" w:rsidR="00C94A24" w:rsidRDefault="00C94A2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DE8CFD6" w14:textId="7DDAF6C8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33C3E953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C94A24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69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1984"/>
        <w:gridCol w:w="5670"/>
        <w:gridCol w:w="2015"/>
      </w:tblGrid>
      <w:tr w:rsidR="00902638" w14:paraId="4B0555BB" w14:textId="77777777" w:rsidTr="00902638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965BC2" w14:textId="77777777" w:rsidR="00902638" w:rsidRDefault="00902638" w:rsidP="001930D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4AD03C" w14:textId="77777777" w:rsidR="00902638" w:rsidRDefault="00902638" w:rsidP="001930D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234E76" w14:textId="77777777" w:rsidR="00902638" w:rsidRDefault="00902638" w:rsidP="001930D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5D556" w14:textId="77777777" w:rsidR="00902638" w:rsidRDefault="00902638" w:rsidP="001930D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Forma zajęć dydaktycznych</w:t>
            </w:r>
          </w:p>
          <w:p w14:paraId="2A564798" w14:textId="77777777" w:rsidR="00902638" w:rsidRDefault="00902638" w:rsidP="001930DA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902638" w14:paraId="4860DBFC" w14:textId="77777777" w:rsidTr="00C94A24">
        <w:trPr>
          <w:trHeight w:val="34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B6B3A9" w14:textId="74C5D4A1" w:rsidR="00902638" w:rsidRPr="00C94A24" w:rsidRDefault="00C94A24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17343C" w14:textId="2F0B4A98" w:rsidR="00902638" w:rsidRPr="00C94A24" w:rsidRDefault="00C94A24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B377" w14:textId="431832C7" w:rsidR="00902638" w:rsidRPr="00C94A24" w:rsidRDefault="00C94A24" w:rsidP="00C94A24">
            <w:pPr>
              <w:spacing w:after="0" w:line="240" w:lineRule="auto"/>
              <w:jc w:val="center"/>
            </w:pPr>
            <w:proofErr w:type="spellStart"/>
            <w:r w:rsidRPr="00C94A24">
              <w:rPr>
                <w:rFonts w:ascii="Corbel" w:hAnsi="Corbel" w:cs="Corbel"/>
                <w:sz w:val="24"/>
                <w:szCs w:val="24"/>
              </w:rPr>
              <w:t>W</w:t>
            </w:r>
            <w:r>
              <w:rPr>
                <w:rFonts w:ascii="Corbel" w:hAnsi="Corbel" w:cs="Corbel"/>
                <w:sz w:val="24"/>
                <w:szCs w:val="24"/>
              </w:rPr>
              <w:t>ykł</w:t>
            </w:r>
            <w:proofErr w:type="spellEnd"/>
            <w:r w:rsidRPr="00C94A24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C94A24" w14:paraId="3900324F" w14:textId="77777777" w:rsidTr="00C94A24">
        <w:trPr>
          <w:trHeight w:val="34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420D9" w14:textId="647B13C1" w:rsidR="00C94A24" w:rsidRPr="00C94A24" w:rsidRDefault="00C94A24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CCF78E" w14:textId="7EDE94E2" w:rsidR="00C94A24" w:rsidRPr="00C94A24" w:rsidRDefault="00C94A24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1CA72" w14:textId="6430C3CD" w:rsidR="00C94A24" w:rsidRPr="00C94A24" w:rsidRDefault="00C94A24" w:rsidP="00C94A24">
            <w:pPr>
              <w:spacing w:after="0" w:line="240" w:lineRule="auto"/>
              <w:jc w:val="center"/>
            </w:pPr>
            <w:proofErr w:type="spellStart"/>
            <w:r w:rsidRPr="00F45FB4">
              <w:rPr>
                <w:rFonts w:ascii="Corbel" w:hAnsi="Corbel" w:cs="Corbel"/>
                <w:sz w:val="24"/>
                <w:szCs w:val="24"/>
              </w:rPr>
              <w:t>Wykł</w:t>
            </w:r>
            <w:proofErr w:type="spellEnd"/>
            <w:r w:rsidRPr="00F45FB4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C94A24" w14:paraId="796C585E" w14:textId="77777777" w:rsidTr="00C94A24">
        <w:trPr>
          <w:trHeight w:val="34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6D1B2" w14:textId="60B1C946" w:rsidR="00C94A24" w:rsidRPr="00C94A24" w:rsidRDefault="00C94A24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F78111" w14:textId="2A0C3C6E" w:rsidR="00C94A24" w:rsidRPr="00C94A24" w:rsidRDefault="00C94A24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F3620" w14:textId="1C9EC849" w:rsidR="00C94A24" w:rsidRPr="00C94A24" w:rsidRDefault="00C94A24" w:rsidP="00C94A24">
            <w:pPr>
              <w:spacing w:after="0" w:line="240" w:lineRule="auto"/>
              <w:jc w:val="center"/>
            </w:pPr>
            <w:proofErr w:type="spellStart"/>
            <w:r w:rsidRPr="00F45FB4">
              <w:rPr>
                <w:rFonts w:ascii="Corbel" w:hAnsi="Corbel" w:cs="Corbel"/>
                <w:sz w:val="24"/>
                <w:szCs w:val="24"/>
              </w:rPr>
              <w:t>Wykł</w:t>
            </w:r>
            <w:proofErr w:type="spellEnd"/>
            <w:r w:rsidRPr="00F45FB4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C94A24" w14:paraId="4ACD65B1" w14:textId="77777777" w:rsidTr="00C94A24">
        <w:trPr>
          <w:trHeight w:val="34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6F9D2" w14:textId="1F836D6E" w:rsidR="00C94A24" w:rsidRPr="00C94A24" w:rsidRDefault="00C94A24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2AC7E0" w14:textId="3BC71813" w:rsidR="00C94A24" w:rsidRPr="00C94A24" w:rsidRDefault="00C94A24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2CD5F" w14:textId="5EB30E4A" w:rsidR="00C94A24" w:rsidRPr="00C94A24" w:rsidRDefault="00C94A24" w:rsidP="00C94A24">
            <w:pPr>
              <w:spacing w:after="0" w:line="240" w:lineRule="auto"/>
              <w:jc w:val="center"/>
            </w:pPr>
            <w:proofErr w:type="spellStart"/>
            <w:r w:rsidRPr="00F45FB4">
              <w:rPr>
                <w:rFonts w:ascii="Corbel" w:hAnsi="Corbel" w:cs="Corbel"/>
                <w:sz w:val="24"/>
                <w:szCs w:val="24"/>
              </w:rPr>
              <w:t>Wykł</w:t>
            </w:r>
            <w:proofErr w:type="spellEnd"/>
            <w:r w:rsidRPr="00F45FB4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C94A24" w14:paraId="09BFCC04" w14:textId="77777777" w:rsidTr="00C94A24">
        <w:trPr>
          <w:trHeight w:val="34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30946" w14:textId="1009D720" w:rsidR="00C94A24" w:rsidRPr="00C94A24" w:rsidRDefault="00C94A24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79155" w14:textId="601A77F1" w:rsidR="00C94A24" w:rsidRPr="00C94A24" w:rsidRDefault="00C94A24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F279F" w14:textId="02F004A3" w:rsidR="00C94A24" w:rsidRPr="00C94A24" w:rsidRDefault="00C94A24" w:rsidP="00C94A24">
            <w:pPr>
              <w:spacing w:after="0" w:line="240" w:lineRule="auto"/>
              <w:jc w:val="center"/>
            </w:pPr>
            <w:proofErr w:type="spellStart"/>
            <w:r w:rsidRPr="00F45FB4">
              <w:rPr>
                <w:rFonts w:ascii="Corbel" w:hAnsi="Corbel" w:cs="Corbel"/>
                <w:sz w:val="24"/>
                <w:szCs w:val="24"/>
              </w:rPr>
              <w:t>Wykł</w:t>
            </w:r>
            <w:proofErr w:type="spellEnd"/>
            <w:r w:rsidRPr="00F45FB4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C94A24" w14:paraId="3CCCC46F" w14:textId="77777777" w:rsidTr="00C94A24">
        <w:trPr>
          <w:trHeight w:val="34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27359" w14:textId="648EA902" w:rsidR="00C94A24" w:rsidRPr="00C94A24" w:rsidRDefault="00C94A24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FD228" w14:textId="5C7D1FDA" w:rsidR="00C94A24" w:rsidRPr="00C94A24" w:rsidRDefault="00C94A24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248A" w14:textId="756F7721" w:rsidR="00C94A24" w:rsidRPr="00C94A24" w:rsidRDefault="00C94A24" w:rsidP="00C94A24">
            <w:pPr>
              <w:spacing w:after="0" w:line="240" w:lineRule="auto"/>
              <w:jc w:val="center"/>
            </w:pPr>
            <w:proofErr w:type="spellStart"/>
            <w:r w:rsidRPr="00F45FB4">
              <w:rPr>
                <w:rFonts w:ascii="Corbel" w:hAnsi="Corbel" w:cs="Corbel"/>
                <w:sz w:val="24"/>
                <w:szCs w:val="24"/>
              </w:rPr>
              <w:t>Wykł</w:t>
            </w:r>
            <w:proofErr w:type="spellEnd"/>
            <w:r w:rsidRPr="00F45FB4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C94A24" w14:paraId="68536F84" w14:textId="77777777" w:rsidTr="00C94A24">
        <w:trPr>
          <w:trHeight w:val="34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98AB5F" w14:textId="4FF6AF61" w:rsidR="00C94A24" w:rsidRPr="00C94A24" w:rsidRDefault="00C94A24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31534" w14:textId="72BB1D4F" w:rsidR="00C94A24" w:rsidRPr="00C94A24" w:rsidRDefault="00C94A24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66D8" w14:textId="63BC18EC" w:rsidR="00C94A24" w:rsidRPr="00C94A24" w:rsidRDefault="00C94A24" w:rsidP="00C94A24">
            <w:pPr>
              <w:spacing w:after="0" w:line="240" w:lineRule="auto"/>
              <w:jc w:val="center"/>
            </w:pPr>
            <w:proofErr w:type="spellStart"/>
            <w:r w:rsidRPr="00F45FB4">
              <w:rPr>
                <w:rFonts w:ascii="Corbel" w:hAnsi="Corbel" w:cs="Corbel"/>
                <w:sz w:val="24"/>
                <w:szCs w:val="24"/>
              </w:rPr>
              <w:t>Wykł</w:t>
            </w:r>
            <w:proofErr w:type="spellEnd"/>
            <w:r w:rsidRPr="00F45FB4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C94A24" w14:paraId="67D58358" w14:textId="77777777" w:rsidTr="00C94A24">
        <w:trPr>
          <w:trHeight w:val="34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A0F51" w14:textId="45B30D88" w:rsidR="00C94A24" w:rsidRPr="00C94A24" w:rsidRDefault="00C94A24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A73A3" w14:textId="27CAEB11" w:rsidR="00C94A24" w:rsidRPr="00C94A24" w:rsidRDefault="00C94A24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30C8F" w14:textId="39E9B88C" w:rsidR="00C94A24" w:rsidRPr="00C94A24" w:rsidRDefault="00C94A24" w:rsidP="00C94A24">
            <w:pPr>
              <w:spacing w:after="0" w:line="240" w:lineRule="auto"/>
              <w:jc w:val="center"/>
            </w:pPr>
            <w:proofErr w:type="spellStart"/>
            <w:r w:rsidRPr="00F45FB4">
              <w:rPr>
                <w:rFonts w:ascii="Corbel" w:hAnsi="Corbel" w:cs="Corbel"/>
                <w:sz w:val="24"/>
                <w:szCs w:val="24"/>
              </w:rPr>
              <w:t>Wykł</w:t>
            </w:r>
            <w:proofErr w:type="spellEnd"/>
            <w:r w:rsidRPr="00F45FB4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C94A24" w14:paraId="72D905D5" w14:textId="77777777" w:rsidTr="00C94A24">
        <w:trPr>
          <w:trHeight w:val="34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CA60F" w14:textId="011AE676" w:rsidR="00C94A24" w:rsidRPr="00C94A24" w:rsidRDefault="00C94A24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B2DD2" w14:textId="5F0BC9CC" w:rsidR="00C94A24" w:rsidRPr="00C94A24" w:rsidRDefault="00C94A24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96C0" w14:textId="47ED1017" w:rsidR="00C94A24" w:rsidRPr="00C94A24" w:rsidRDefault="00C94A24" w:rsidP="00C94A24">
            <w:pPr>
              <w:spacing w:after="0" w:line="240" w:lineRule="auto"/>
              <w:jc w:val="center"/>
            </w:pPr>
            <w:proofErr w:type="spellStart"/>
            <w:r w:rsidRPr="00F45FB4">
              <w:rPr>
                <w:rFonts w:ascii="Corbel" w:hAnsi="Corbel" w:cs="Corbel"/>
                <w:sz w:val="24"/>
                <w:szCs w:val="24"/>
              </w:rPr>
              <w:t>Wykł</w:t>
            </w:r>
            <w:proofErr w:type="spellEnd"/>
            <w:r w:rsidRPr="00F45FB4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2AEB578E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C94A24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FA7D30" w14:textId="77777777" w:rsidTr="00923D7D">
        <w:tc>
          <w:tcPr>
            <w:tcW w:w="9670" w:type="dxa"/>
          </w:tcPr>
          <w:p w14:paraId="65DCA73B" w14:textId="3B48C7A7" w:rsidR="00EB0E11" w:rsidRDefault="00EB0E11" w:rsidP="00C94A24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204" w:hanging="227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 xml:space="preserve">Egzamin pisemny - </w:t>
            </w:r>
            <w:r w:rsidRPr="00AF2995">
              <w:rPr>
                <w:rFonts w:ascii="Corbel" w:eastAsia="Cambria" w:hAnsi="Corbel" w:cs="Corbel"/>
                <w:sz w:val="24"/>
                <w:szCs w:val="24"/>
              </w:rPr>
              <w:t xml:space="preserve">w formie testu. Student wybiera odpowiedź spośród 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trzech lub </w:t>
            </w:r>
            <w:r w:rsidRPr="00AF2995">
              <w:rPr>
                <w:rFonts w:ascii="Corbel" w:eastAsia="Cambria" w:hAnsi="Corbel" w:cs="Corbel"/>
                <w:sz w:val="24"/>
                <w:szCs w:val="24"/>
              </w:rPr>
              <w:t>czterech zaproponowanych. Przewiduje  się, że jako prawidłowa może być jedna lub wiele odpowiedzi.. Dopuszczalne jest dokonanie przez studenta korekty udzielonej odpowiedzi z zastrzeżeniem iż musi to zostać uczynione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 w:rsidRPr="00AF2995">
              <w:rPr>
                <w:rFonts w:ascii="Corbel" w:eastAsia="Cambria" w:hAnsi="Corbel" w:cs="Corbel"/>
                <w:sz w:val="24"/>
                <w:szCs w:val="24"/>
              </w:rPr>
              <w:t xml:space="preserve">w sposób nie budzący wątpliwości. Za prawidłową odpowiedź student otrzymuje 1 punkt, nie stosuje się punktacji ułamkowej.  Liczba pytań wynosi od 10 do 20. </w:t>
            </w:r>
            <w:r>
              <w:rPr>
                <w:rFonts w:ascii="Corbel" w:eastAsia="Cambria" w:hAnsi="Corbel" w:cs="Corbel"/>
                <w:sz w:val="24"/>
                <w:szCs w:val="24"/>
              </w:rPr>
              <w:t>Może być stosowany</w:t>
            </w:r>
            <w:r w:rsidRPr="00AF2995">
              <w:rPr>
                <w:rFonts w:ascii="Corbel" w:eastAsia="Cambria" w:hAnsi="Corbel" w:cs="Corbel"/>
                <w:sz w:val="24"/>
                <w:szCs w:val="24"/>
              </w:rPr>
              <w:t xml:space="preserve"> podział na grupy. Student ma 1 minutę na udzielenie odpowiedzi na jedno pytanie testowe. Minimalny próg zaliczenia wynosi </w:t>
            </w:r>
            <w:r w:rsidR="00A05E3A">
              <w:rPr>
                <w:rFonts w:ascii="Corbel" w:eastAsia="Cambria" w:hAnsi="Corbel" w:cs="Corbel"/>
                <w:sz w:val="24"/>
                <w:szCs w:val="24"/>
              </w:rPr>
              <w:t>51</w:t>
            </w:r>
            <w:r w:rsidRPr="00AF2995">
              <w:rPr>
                <w:rFonts w:ascii="Corbel" w:eastAsia="Cambria" w:hAnsi="Corbel" w:cs="Corbel"/>
                <w:sz w:val="24"/>
                <w:szCs w:val="24"/>
              </w:rPr>
              <w:t xml:space="preserve"> % udzielonych poprawnie odpowiedzi.</w:t>
            </w:r>
          </w:p>
          <w:p w14:paraId="5D086EA1" w14:textId="77777777" w:rsidR="00EB0E11" w:rsidRPr="00C94A24" w:rsidRDefault="00EB0E11" w:rsidP="00C94A24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204" w:hanging="227"/>
              <w:rPr>
                <w:rFonts w:ascii="Corbel" w:eastAsia="Cambria" w:hAnsi="Corbel" w:cs="Corbel"/>
                <w:sz w:val="24"/>
                <w:szCs w:val="24"/>
              </w:rPr>
            </w:pPr>
            <w:r w:rsidRPr="00C94A24">
              <w:rPr>
                <w:rFonts w:ascii="Corbel" w:eastAsia="Cambria" w:hAnsi="Corbel" w:cs="Corbel"/>
                <w:sz w:val="24"/>
                <w:szCs w:val="24"/>
              </w:rPr>
              <w:t>Termin egzaminu zostaje ustalony w uzgodnieniu ze studentami z uwzględnieniem kalendarza roku akademickiego oraz harmonogramu sesji egzaminacyjnej.</w:t>
            </w:r>
          </w:p>
          <w:p w14:paraId="2788FB6B" w14:textId="77777777" w:rsidR="00EB0E11" w:rsidRPr="00AF2995" w:rsidRDefault="00EB0E11" w:rsidP="00C94A24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204" w:hanging="227"/>
              <w:rPr>
                <w:rFonts w:ascii="Corbel" w:eastAsia="Cambria" w:hAnsi="Corbel" w:cs="Corbel"/>
                <w:sz w:val="24"/>
                <w:szCs w:val="24"/>
              </w:rPr>
            </w:pPr>
            <w:r w:rsidRPr="00AF2995">
              <w:rPr>
                <w:rFonts w:ascii="Corbel" w:eastAsia="Cambria" w:hAnsi="Corbel" w:cs="Corbel"/>
                <w:sz w:val="24"/>
                <w:szCs w:val="24"/>
              </w:rPr>
              <w:t>W szczególnie uzasadnionych przypadkach dopuszczalne jest przystąpienie do egzaminu przed sesją egzaminacyjną, w tzw. terminie zerowym, bądź w innym terminie niż wyznaczony w harmonogramie sesji egzaminacyjnej.</w:t>
            </w:r>
          </w:p>
          <w:p w14:paraId="3FA5CEC7" w14:textId="24CF554F" w:rsidR="0085747A" w:rsidRPr="00402CA0" w:rsidRDefault="00EB0E11" w:rsidP="00C94A24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204" w:hanging="227"/>
              <w:rPr>
                <w:rFonts w:ascii="Corbel" w:eastAsia="Cambria" w:hAnsi="Corbel" w:cs="Corbel"/>
                <w:sz w:val="24"/>
                <w:szCs w:val="24"/>
              </w:rPr>
            </w:pPr>
            <w:r w:rsidRPr="00AF2995">
              <w:rPr>
                <w:rFonts w:ascii="Corbel" w:eastAsia="Cambria" w:hAnsi="Corbel" w:cs="Corbel"/>
                <w:sz w:val="24"/>
                <w:szCs w:val="24"/>
              </w:rPr>
              <w:t xml:space="preserve"> Dopuszcza się ogłoszenie wyników egzaminu, poprzez umieszczenie stosownej informacji na stronie internetowej (z zachowaniem zasad anonimowości). </w:t>
            </w:r>
          </w:p>
        </w:tc>
      </w:tr>
    </w:tbl>
    <w:p w14:paraId="41093C3D" w14:textId="77777777" w:rsidR="00C94A24" w:rsidRDefault="00C94A2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5C24A9D7" w14:textId="77777777" w:rsidR="00C94A24" w:rsidRDefault="00C94A2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5CE86C9" w14:textId="1A58CFB2" w:rsidR="009F4610" w:rsidRPr="00B169DF" w:rsidRDefault="0085747A" w:rsidP="00C94A24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2C55D360" w14:textId="77777777" w:rsidTr="00C94A24">
        <w:tc>
          <w:tcPr>
            <w:tcW w:w="5132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7FF57F9" w14:textId="77777777" w:rsidTr="00C94A24">
        <w:tc>
          <w:tcPr>
            <w:tcW w:w="5132" w:type="dxa"/>
          </w:tcPr>
          <w:p w14:paraId="739AC34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13420D27" w14:textId="4CA54C1B" w:rsidR="0085747A" w:rsidRPr="00B169DF" w:rsidRDefault="001A7C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169DF" w14:paraId="4992C99B" w14:textId="77777777" w:rsidTr="00C94A24">
        <w:tc>
          <w:tcPr>
            <w:tcW w:w="5132" w:type="dxa"/>
          </w:tcPr>
          <w:p w14:paraId="49DEDE3F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600FB3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EB24F22" w14:textId="7C65732F" w:rsidR="00C61DC5" w:rsidRPr="00B169DF" w:rsidRDefault="001A7C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20C91050" w14:textId="77777777" w:rsidTr="00C94A24">
        <w:tc>
          <w:tcPr>
            <w:tcW w:w="5132" w:type="dxa"/>
          </w:tcPr>
          <w:p w14:paraId="1F4D1BB3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2C541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7BA269FD" w14:textId="54499C04" w:rsidR="00C61DC5" w:rsidRPr="00B169DF" w:rsidRDefault="00C224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B169DF" w14:paraId="01DB9C4E" w14:textId="77777777" w:rsidTr="00C94A24">
        <w:trPr>
          <w:trHeight w:val="323"/>
        </w:trPr>
        <w:tc>
          <w:tcPr>
            <w:tcW w:w="5132" w:type="dxa"/>
          </w:tcPr>
          <w:p w14:paraId="5C839B36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3FE651C4" w14:textId="5369FE25" w:rsidR="0085747A" w:rsidRPr="00B169DF" w:rsidRDefault="00C224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B169DF" w14:paraId="2B806E76" w14:textId="77777777" w:rsidTr="00C94A24">
        <w:trPr>
          <w:trHeight w:val="338"/>
        </w:trPr>
        <w:tc>
          <w:tcPr>
            <w:tcW w:w="5132" w:type="dxa"/>
          </w:tcPr>
          <w:p w14:paraId="6108167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0E5344BB" w14:textId="7C1C225F" w:rsidR="0085747A" w:rsidRPr="00B169DF" w:rsidRDefault="00C94A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91A6501" w14:textId="77777777" w:rsidR="0085747A" w:rsidRPr="00B169DF" w:rsidRDefault="00923D7D" w:rsidP="00C94A24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B169DF" w14:paraId="3438DA50" w14:textId="77777777" w:rsidTr="00C94A24">
        <w:trPr>
          <w:trHeight w:val="397"/>
        </w:trPr>
        <w:tc>
          <w:tcPr>
            <w:tcW w:w="3856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063ED9D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116160EA" w14:textId="77777777" w:rsidTr="00C94A24">
        <w:trPr>
          <w:trHeight w:val="397"/>
        </w:trPr>
        <w:tc>
          <w:tcPr>
            <w:tcW w:w="3856" w:type="dxa"/>
          </w:tcPr>
          <w:p w14:paraId="041BFF8A" w14:textId="50935DDD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657" w:type="dxa"/>
          </w:tcPr>
          <w:p w14:paraId="412707C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A35B2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BED2B8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85747A" w:rsidRPr="00B169DF" w14:paraId="22D4C1F8" w14:textId="77777777" w:rsidTr="00C94A24">
        <w:trPr>
          <w:trHeight w:val="397"/>
        </w:trPr>
        <w:tc>
          <w:tcPr>
            <w:tcW w:w="8930" w:type="dxa"/>
          </w:tcPr>
          <w:p w14:paraId="40968B94" w14:textId="77777777" w:rsidR="0085747A" w:rsidRPr="00C94A24" w:rsidRDefault="0085747A" w:rsidP="00C94A24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C94A24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 w:rsidR="00E44CA5" w:rsidRPr="00C94A24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</w:p>
          <w:p w14:paraId="6A758DF2" w14:textId="4662C333" w:rsidR="00E44CA5" w:rsidRDefault="00E44CA5" w:rsidP="00C94A24">
            <w:pPr>
              <w:numPr>
                <w:ilvl w:val="0"/>
                <w:numId w:val="4"/>
              </w:numPr>
              <w:suppressAutoHyphens/>
              <w:spacing w:before="60" w:after="0" w:line="240" w:lineRule="auto"/>
              <w:ind w:left="284" w:hanging="284"/>
              <w:rPr>
                <w:rFonts w:ascii="Corbel" w:eastAsia="Cambria" w:hAnsi="Corbel" w:cs="Corbel"/>
                <w:sz w:val="24"/>
                <w:szCs w:val="24"/>
              </w:rPr>
            </w:pP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L.Dubel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Historia doktryn politycznych i prawnych do schyłku XX wieku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="00C94A24">
              <w:rPr>
                <w:rFonts w:ascii="Corbel" w:eastAsia="Cambria" w:hAnsi="Corbel" w:cs="Corbel"/>
                <w:sz w:val="24"/>
                <w:szCs w:val="24"/>
              </w:rPr>
              <w:br/>
            </w:r>
            <w:r>
              <w:rPr>
                <w:rFonts w:ascii="Corbel" w:eastAsia="Cambria" w:hAnsi="Corbel" w:cs="Corbel"/>
                <w:sz w:val="24"/>
                <w:szCs w:val="24"/>
              </w:rPr>
              <w:t>Wydawnictwo Wolters Kluwer, Warszawa 2012.</w:t>
            </w:r>
          </w:p>
          <w:p w14:paraId="74ACC37E" w14:textId="55E768D9" w:rsidR="00E44CA5" w:rsidRPr="00402CA0" w:rsidRDefault="00E44CA5" w:rsidP="00C94A24">
            <w:pPr>
              <w:numPr>
                <w:ilvl w:val="0"/>
                <w:numId w:val="4"/>
              </w:numPr>
              <w:suppressAutoHyphens/>
              <w:spacing w:after="60" w:line="240" w:lineRule="auto"/>
              <w:ind w:left="284" w:hanging="284"/>
              <w:rPr>
                <w:rFonts w:ascii="Corbel" w:hAnsi="Corbel" w:cs="Corbel"/>
                <w:color w:val="000000"/>
                <w:szCs w:val="24"/>
              </w:rPr>
            </w:pP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L.Dubel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J.Kostrubiec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G.Ławnikowicz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M.Łuszczyńska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W.Więcław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: </w:t>
            </w:r>
            <w:r w:rsidR="00C94A24">
              <w:rPr>
                <w:rFonts w:ascii="Corbel" w:eastAsia="Cambria" w:hAnsi="Corbel" w:cs="Corbel"/>
                <w:sz w:val="24"/>
                <w:szCs w:val="24"/>
              </w:rPr>
              <w:br/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Historia doktryn politycznych i prawnych do początku XX wieku, Materiały źródłowe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, Wydawnictwo Uniwersytetu Marii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Currie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>-Skłodowskiej, Lublin 2003.</w:t>
            </w:r>
          </w:p>
        </w:tc>
      </w:tr>
      <w:tr w:rsidR="0085747A" w:rsidRPr="00B169DF" w14:paraId="50F4DDEA" w14:textId="77777777" w:rsidTr="00C94A24">
        <w:trPr>
          <w:trHeight w:val="397"/>
        </w:trPr>
        <w:tc>
          <w:tcPr>
            <w:tcW w:w="8930" w:type="dxa"/>
          </w:tcPr>
          <w:p w14:paraId="016DCF69" w14:textId="38012A12" w:rsidR="0085747A" w:rsidRPr="00C94A24" w:rsidRDefault="0085747A" w:rsidP="00C94A24">
            <w:pPr>
              <w:pStyle w:val="Punktygwne"/>
              <w:tabs>
                <w:tab w:val="left" w:pos="3093"/>
              </w:tabs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C94A24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6CBA8E3D" w14:textId="29AE2732" w:rsidR="00C21C23" w:rsidRDefault="00C21C23" w:rsidP="00C94A24">
            <w:pPr>
              <w:numPr>
                <w:ilvl w:val="0"/>
                <w:numId w:val="5"/>
              </w:numPr>
              <w:suppressAutoHyphens/>
              <w:spacing w:before="60" w:after="0" w:line="240" w:lineRule="auto"/>
              <w:ind w:left="317" w:hanging="317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 xml:space="preserve">Andrzej Sylwestrzak: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Historia doktryn politycznych i prawnych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="00C94A24">
              <w:rPr>
                <w:rFonts w:ascii="Corbel" w:eastAsia="Cambria" w:hAnsi="Corbel" w:cs="Corbel"/>
                <w:sz w:val="24"/>
                <w:szCs w:val="24"/>
              </w:rPr>
              <w:br/>
            </w:r>
            <w:r>
              <w:rPr>
                <w:rFonts w:ascii="Corbel" w:eastAsia="Cambria" w:hAnsi="Corbel" w:cs="Corbel"/>
                <w:sz w:val="24"/>
                <w:szCs w:val="24"/>
              </w:rPr>
              <w:t>Wydawnictwo Wolters Kluwer Polska, Warszawa 2015.</w:t>
            </w:r>
          </w:p>
          <w:p w14:paraId="4BEFA29C" w14:textId="77777777" w:rsidR="00C21C23" w:rsidRDefault="00C21C23" w:rsidP="00C94A24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 xml:space="preserve">Henryk Olszewski, Maria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Zmierczak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 xml:space="preserve">Historia doktryn politycznych i prawnych, Wydawnictwo „Ars Boni et </w:t>
            </w:r>
            <w:proofErr w:type="spellStart"/>
            <w:r>
              <w:rPr>
                <w:rFonts w:ascii="Corbel" w:eastAsia="Cambria" w:hAnsi="Corbel" w:cs="Corbel"/>
                <w:i/>
                <w:sz w:val="24"/>
                <w:szCs w:val="24"/>
              </w:rPr>
              <w:t>Aequi</w:t>
            </w:r>
            <w:proofErr w:type="spellEnd"/>
            <w:r>
              <w:rPr>
                <w:rFonts w:ascii="Corbel" w:eastAsia="Cambria" w:hAnsi="Corbel" w:cs="Corbel"/>
                <w:i/>
                <w:sz w:val="24"/>
                <w:szCs w:val="24"/>
              </w:rPr>
              <w:t>"</w:t>
            </w:r>
            <w:r>
              <w:rPr>
                <w:rFonts w:ascii="Corbel" w:eastAsia="Cambria" w:hAnsi="Corbel" w:cs="Corbel"/>
                <w:sz w:val="24"/>
                <w:szCs w:val="24"/>
              </w:rPr>
              <w:t>, Poznań 2004.</w:t>
            </w:r>
          </w:p>
          <w:p w14:paraId="433E27FE" w14:textId="19228541" w:rsidR="00C21C23" w:rsidRDefault="00C21C23" w:rsidP="00C94A24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Corbel" w:eastAsia="Cambria" w:hAnsi="Corbel" w:cs="Corbel"/>
                <w:sz w:val="24"/>
                <w:szCs w:val="24"/>
              </w:rPr>
            </w:pP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M.Jaskólski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 (red.):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Słownik historii doktryn politycznych, T. 1-6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="00C94A24">
              <w:rPr>
                <w:rFonts w:ascii="Corbel" w:eastAsia="Cambria" w:hAnsi="Corbel" w:cs="Corbel"/>
                <w:sz w:val="24"/>
                <w:szCs w:val="24"/>
              </w:rPr>
              <w:br/>
            </w:r>
            <w:r>
              <w:rPr>
                <w:rFonts w:ascii="Corbel" w:eastAsia="Cambria" w:hAnsi="Corbel" w:cs="Corbel"/>
                <w:sz w:val="24"/>
                <w:szCs w:val="24"/>
              </w:rPr>
              <w:t>Wydawnictwo Sejmowe, Warszawa 2007-2015.</w:t>
            </w:r>
          </w:p>
          <w:p w14:paraId="429115A3" w14:textId="77777777" w:rsidR="00C21C23" w:rsidRDefault="00C21C23" w:rsidP="00C94A24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Corbel" w:eastAsia="Cambria" w:hAnsi="Corbel" w:cs="Corbel"/>
                <w:sz w:val="24"/>
                <w:szCs w:val="24"/>
              </w:rPr>
            </w:pP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L.Dubel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J.Kostrubiec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G.Ławnikowicz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Historia doktryn politycznych i prawnych. Testy</w:t>
            </w:r>
            <w:r>
              <w:rPr>
                <w:rFonts w:ascii="Corbel" w:eastAsia="Cambria" w:hAnsi="Corbel" w:cs="Corbel"/>
                <w:sz w:val="24"/>
                <w:szCs w:val="24"/>
              </w:rPr>
              <w:t>, Wydawnictwo Wolters Kluwer, Warszawa 2012.</w:t>
            </w:r>
          </w:p>
          <w:p w14:paraId="5722110C" w14:textId="1D3D04D8" w:rsidR="00C21C23" w:rsidRPr="00402CA0" w:rsidRDefault="00C21C23" w:rsidP="00C94A24">
            <w:pPr>
              <w:numPr>
                <w:ilvl w:val="0"/>
                <w:numId w:val="5"/>
              </w:numPr>
              <w:suppressAutoHyphens/>
              <w:spacing w:after="60" w:line="240" w:lineRule="auto"/>
              <w:ind w:left="284" w:hanging="284"/>
              <w:rPr>
                <w:rFonts w:ascii="Corbel" w:hAnsi="Corbel" w:cs="Corbel"/>
                <w:i/>
                <w:color w:val="000000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 xml:space="preserve">E. Kundera, M. Maciejewski (red.),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Leksykon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myślicieli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politycznych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 i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prawnych</w:t>
            </w:r>
            <w:r>
              <w:rPr>
                <w:rFonts w:ascii="Corbel" w:eastAsia="Cambria" w:hAnsi="Corbel" w:cs="Corbel"/>
                <w:sz w:val="24"/>
                <w:szCs w:val="24"/>
              </w:rPr>
              <w:t>, Wydawnictwo C.H. Beck, Warszawa 2009.</w:t>
            </w:r>
          </w:p>
        </w:tc>
      </w:tr>
    </w:tbl>
    <w:p w14:paraId="5CF22AB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D2D4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DB57B" w14:textId="77777777" w:rsidR="00A418F9" w:rsidRDefault="00A418F9" w:rsidP="00C16ABF">
      <w:pPr>
        <w:spacing w:after="0" w:line="240" w:lineRule="auto"/>
      </w:pPr>
      <w:r>
        <w:separator/>
      </w:r>
    </w:p>
  </w:endnote>
  <w:endnote w:type="continuationSeparator" w:id="0">
    <w:p w14:paraId="6346BC6C" w14:textId="77777777" w:rsidR="00A418F9" w:rsidRDefault="00A418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4CC2F" w14:textId="77777777" w:rsidR="00A418F9" w:rsidRDefault="00A418F9" w:rsidP="00C16ABF">
      <w:pPr>
        <w:spacing w:after="0" w:line="240" w:lineRule="auto"/>
      </w:pPr>
      <w:r>
        <w:separator/>
      </w:r>
    </w:p>
  </w:footnote>
  <w:footnote w:type="continuationSeparator" w:id="0">
    <w:p w14:paraId="6352CAE2" w14:textId="77777777" w:rsidR="00A418F9" w:rsidRDefault="00A418F9" w:rsidP="00C16ABF">
      <w:pPr>
        <w:spacing w:after="0" w:line="240" w:lineRule="auto"/>
      </w:pPr>
      <w:r>
        <w:continuationSeparator/>
      </w:r>
    </w:p>
  </w:footnote>
  <w:footnote w:id="1">
    <w:p w14:paraId="594C7E24" w14:textId="77777777" w:rsidR="007B2AEE" w:rsidRPr="00F466D2" w:rsidRDefault="007B2AEE" w:rsidP="007B2AEE">
      <w:pPr>
        <w:rPr>
          <w:sz w:val="16"/>
        </w:rPr>
      </w:pPr>
      <w:r w:rsidRPr="00F466D2">
        <w:rPr>
          <w:rStyle w:val="Znakiprzypiswdolnych"/>
          <w:rFonts w:ascii="Times New Roman" w:hAnsi="Times New Roman"/>
          <w:sz w:val="18"/>
        </w:rPr>
        <w:footnoteRef/>
      </w:r>
      <w:r w:rsidRPr="00F466D2">
        <w:rPr>
          <w:sz w:val="18"/>
        </w:rPr>
        <w:t xml:space="preserve"> </w:t>
      </w:r>
      <w:r w:rsidRPr="00F466D2">
        <w:rPr>
          <w:sz w:val="16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-384"/>
        </w:tabs>
        <w:ind w:left="336" w:hanging="360"/>
      </w:pPr>
      <w:rPr>
        <w:rFonts w:ascii="Corbel" w:eastAsia="Cambria" w:hAnsi="Corbe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84"/>
        </w:tabs>
        <w:ind w:left="1056" w:hanging="360"/>
      </w:pPr>
    </w:lvl>
    <w:lvl w:ilvl="2">
      <w:start w:val="1"/>
      <w:numFmt w:val="lowerRoman"/>
      <w:lvlText w:val="%2.%3."/>
      <w:lvlJc w:val="right"/>
      <w:pPr>
        <w:tabs>
          <w:tab w:val="num" w:pos="-384"/>
        </w:tabs>
        <w:ind w:left="1776" w:hanging="180"/>
      </w:pPr>
    </w:lvl>
    <w:lvl w:ilvl="3">
      <w:start w:val="1"/>
      <w:numFmt w:val="decimal"/>
      <w:lvlText w:val="%2.%3.%4."/>
      <w:lvlJc w:val="left"/>
      <w:pPr>
        <w:tabs>
          <w:tab w:val="num" w:pos="-384"/>
        </w:tabs>
        <w:ind w:left="2496" w:hanging="360"/>
      </w:pPr>
    </w:lvl>
    <w:lvl w:ilvl="4">
      <w:start w:val="1"/>
      <w:numFmt w:val="lowerLetter"/>
      <w:lvlText w:val="%2.%3.%4.%5."/>
      <w:lvlJc w:val="left"/>
      <w:pPr>
        <w:tabs>
          <w:tab w:val="num" w:pos="-384"/>
        </w:tabs>
        <w:ind w:left="3216" w:hanging="360"/>
      </w:pPr>
    </w:lvl>
    <w:lvl w:ilvl="5">
      <w:start w:val="1"/>
      <w:numFmt w:val="lowerRoman"/>
      <w:lvlText w:val="%2.%3.%4.%5.%6."/>
      <w:lvlJc w:val="right"/>
      <w:pPr>
        <w:tabs>
          <w:tab w:val="num" w:pos="-384"/>
        </w:tabs>
        <w:ind w:left="3936" w:hanging="180"/>
      </w:pPr>
    </w:lvl>
    <w:lvl w:ilvl="6">
      <w:start w:val="1"/>
      <w:numFmt w:val="decimal"/>
      <w:lvlText w:val="%2.%3.%4.%5.%6.%7."/>
      <w:lvlJc w:val="left"/>
      <w:pPr>
        <w:tabs>
          <w:tab w:val="num" w:pos="-384"/>
        </w:tabs>
        <w:ind w:left="465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84"/>
        </w:tabs>
        <w:ind w:left="537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84"/>
        </w:tabs>
        <w:ind w:left="6096" w:hanging="18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mbria" w:hAnsi="Corbel" w:cs="Corbel"/>
        <w:b w:val="0"/>
        <w:caps w:val="0"/>
        <w:smallCap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mbria" w:hAnsi="Corbel" w:cs="Corbel"/>
        <w:b w:val="0"/>
        <w:caps w:val="0"/>
        <w:smallCap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F3185A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4248319">
    <w:abstractNumId w:val="4"/>
  </w:num>
  <w:num w:numId="2" w16cid:durableId="475951520">
    <w:abstractNumId w:val="0"/>
  </w:num>
  <w:num w:numId="3" w16cid:durableId="1682121332">
    <w:abstractNumId w:val="1"/>
  </w:num>
  <w:num w:numId="4" w16cid:durableId="418989837">
    <w:abstractNumId w:val="2"/>
  </w:num>
  <w:num w:numId="5" w16cid:durableId="203176785">
    <w:abstractNumId w:val="3"/>
  </w:num>
  <w:num w:numId="6" w16cid:durableId="171195416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2D3"/>
    <w:rsid w:val="000077B4"/>
    <w:rsid w:val="00015B8F"/>
    <w:rsid w:val="00022ECE"/>
    <w:rsid w:val="00042A51"/>
    <w:rsid w:val="00042D2E"/>
    <w:rsid w:val="00044C82"/>
    <w:rsid w:val="000663E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232"/>
    <w:rsid w:val="000B192D"/>
    <w:rsid w:val="000B28EE"/>
    <w:rsid w:val="000B3E37"/>
    <w:rsid w:val="000D04B0"/>
    <w:rsid w:val="000F1C57"/>
    <w:rsid w:val="000F5615"/>
    <w:rsid w:val="001045A1"/>
    <w:rsid w:val="001140A6"/>
    <w:rsid w:val="0012363D"/>
    <w:rsid w:val="00124BFF"/>
    <w:rsid w:val="0012560E"/>
    <w:rsid w:val="00127108"/>
    <w:rsid w:val="00134B13"/>
    <w:rsid w:val="00137E06"/>
    <w:rsid w:val="00146BC0"/>
    <w:rsid w:val="00153C41"/>
    <w:rsid w:val="00154381"/>
    <w:rsid w:val="00157643"/>
    <w:rsid w:val="001640A7"/>
    <w:rsid w:val="00164FA7"/>
    <w:rsid w:val="00166915"/>
    <w:rsid w:val="00166A03"/>
    <w:rsid w:val="001718A7"/>
    <w:rsid w:val="001737CF"/>
    <w:rsid w:val="00176083"/>
    <w:rsid w:val="00177F09"/>
    <w:rsid w:val="0018530D"/>
    <w:rsid w:val="00192F37"/>
    <w:rsid w:val="001A70D2"/>
    <w:rsid w:val="001A7CD6"/>
    <w:rsid w:val="001D1A60"/>
    <w:rsid w:val="001D657B"/>
    <w:rsid w:val="001D7B54"/>
    <w:rsid w:val="001E0209"/>
    <w:rsid w:val="001F2CA2"/>
    <w:rsid w:val="0021257A"/>
    <w:rsid w:val="0021313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5F77"/>
    <w:rsid w:val="002B6119"/>
    <w:rsid w:val="002C1F06"/>
    <w:rsid w:val="002D3375"/>
    <w:rsid w:val="002D73D4"/>
    <w:rsid w:val="002F02A3"/>
    <w:rsid w:val="002F37CE"/>
    <w:rsid w:val="002F4ABE"/>
    <w:rsid w:val="003018BA"/>
    <w:rsid w:val="0030395F"/>
    <w:rsid w:val="00305C92"/>
    <w:rsid w:val="003151C5"/>
    <w:rsid w:val="00322346"/>
    <w:rsid w:val="003343CF"/>
    <w:rsid w:val="00346FE9"/>
    <w:rsid w:val="0034759A"/>
    <w:rsid w:val="003503F6"/>
    <w:rsid w:val="003530DD"/>
    <w:rsid w:val="00363F78"/>
    <w:rsid w:val="0039045E"/>
    <w:rsid w:val="003A0A5B"/>
    <w:rsid w:val="003A1176"/>
    <w:rsid w:val="003B00FA"/>
    <w:rsid w:val="003B28C7"/>
    <w:rsid w:val="003C0BAE"/>
    <w:rsid w:val="003D18A9"/>
    <w:rsid w:val="003D6CE2"/>
    <w:rsid w:val="003E1941"/>
    <w:rsid w:val="003E2FE6"/>
    <w:rsid w:val="003E49D5"/>
    <w:rsid w:val="003F205D"/>
    <w:rsid w:val="003F38C0"/>
    <w:rsid w:val="00402CA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298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1029B"/>
    <w:rsid w:val="00617230"/>
    <w:rsid w:val="00621CE1"/>
    <w:rsid w:val="00627FC9"/>
    <w:rsid w:val="00634EF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706B"/>
    <w:rsid w:val="006F1282"/>
    <w:rsid w:val="006F1FBC"/>
    <w:rsid w:val="006F31E2"/>
    <w:rsid w:val="00706544"/>
    <w:rsid w:val="007072BA"/>
    <w:rsid w:val="0071620A"/>
    <w:rsid w:val="00722A4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C50"/>
    <w:rsid w:val="0078168C"/>
    <w:rsid w:val="00781916"/>
    <w:rsid w:val="00787C2A"/>
    <w:rsid w:val="00790E27"/>
    <w:rsid w:val="007A4022"/>
    <w:rsid w:val="007A6E6E"/>
    <w:rsid w:val="007B2AE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7BC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516"/>
    <w:rsid w:val="008F6928"/>
    <w:rsid w:val="008F6E29"/>
    <w:rsid w:val="00902638"/>
    <w:rsid w:val="00916188"/>
    <w:rsid w:val="00923D7D"/>
    <w:rsid w:val="009508DF"/>
    <w:rsid w:val="00950DAC"/>
    <w:rsid w:val="009536DC"/>
    <w:rsid w:val="00954A07"/>
    <w:rsid w:val="00997F14"/>
    <w:rsid w:val="009A5BC2"/>
    <w:rsid w:val="009A78D9"/>
    <w:rsid w:val="009B7B4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E3A"/>
    <w:rsid w:val="00A155EE"/>
    <w:rsid w:val="00A2245B"/>
    <w:rsid w:val="00A24664"/>
    <w:rsid w:val="00A272E1"/>
    <w:rsid w:val="00A30110"/>
    <w:rsid w:val="00A36899"/>
    <w:rsid w:val="00A371F6"/>
    <w:rsid w:val="00A418F9"/>
    <w:rsid w:val="00A43BF6"/>
    <w:rsid w:val="00A53FA5"/>
    <w:rsid w:val="00A54817"/>
    <w:rsid w:val="00A5599E"/>
    <w:rsid w:val="00A601C8"/>
    <w:rsid w:val="00A60799"/>
    <w:rsid w:val="00A84C85"/>
    <w:rsid w:val="00A910AD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06DB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431"/>
    <w:rsid w:val="00BB520A"/>
    <w:rsid w:val="00BB77A2"/>
    <w:rsid w:val="00BD2290"/>
    <w:rsid w:val="00BD3869"/>
    <w:rsid w:val="00BD66E9"/>
    <w:rsid w:val="00BD6FF4"/>
    <w:rsid w:val="00BF2C41"/>
    <w:rsid w:val="00C007C4"/>
    <w:rsid w:val="00C058B4"/>
    <w:rsid w:val="00C05F44"/>
    <w:rsid w:val="00C131B5"/>
    <w:rsid w:val="00C16ABF"/>
    <w:rsid w:val="00C170AE"/>
    <w:rsid w:val="00C21C23"/>
    <w:rsid w:val="00C22432"/>
    <w:rsid w:val="00C26CB7"/>
    <w:rsid w:val="00C324C1"/>
    <w:rsid w:val="00C36992"/>
    <w:rsid w:val="00C54401"/>
    <w:rsid w:val="00C56036"/>
    <w:rsid w:val="00C61DC5"/>
    <w:rsid w:val="00C67E92"/>
    <w:rsid w:val="00C70A26"/>
    <w:rsid w:val="00C766DF"/>
    <w:rsid w:val="00C87530"/>
    <w:rsid w:val="00C94A24"/>
    <w:rsid w:val="00C94B98"/>
    <w:rsid w:val="00CA2B96"/>
    <w:rsid w:val="00CA5089"/>
    <w:rsid w:val="00CA7C4A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93F34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CA5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045A"/>
    <w:rsid w:val="00EB0E11"/>
    <w:rsid w:val="00EC4899"/>
    <w:rsid w:val="00ED03AB"/>
    <w:rsid w:val="00ED32D2"/>
    <w:rsid w:val="00EE32DE"/>
    <w:rsid w:val="00EE5457"/>
    <w:rsid w:val="00F070AB"/>
    <w:rsid w:val="00F17567"/>
    <w:rsid w:val="00F26C2C"/>
    <w:rsid w:val="00F27A7B"/>
    <w:rsid w:val="00F526AF"/>
    <w:rsid w:val="00F617C3"/>
    <w:rsid w:val="00F61A26"/>
    <w:rsid w:val="00F7066B"/>
    <w:rsid w:val="00F766B3"/>
    <w:rsid w:val="00F83B28"/>
    <w:rsid w:val="00F8532F"/>
    <w:rsid w:val="00F974DA"/>
    <w:rsid w:val="00FA1865"/>
    <w:rsid w:val="00FA46E5"/>
    <w:rsid w:val="00FB61C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Znakiprzypiswdolnych">
    <w:name w:val="Znaki przypisów dolnych"/>
    <w:rsid w:val="007B2AEE"/>
  </w:style>
  <w:style w:type="paragraph" w:customStyle="1" w:styleId="Akapitzlist1">
    <w:name w:val="Akapit z listą1"/>
    <w:basedOn w:val="Normalny"/>
    <w:rsid w:val="00F8532F"/>
    <w:pPr>
      <w:suppressAutoHyphens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E939-AE1B-4008-AD3A-E96A9377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45</TotalTime>
  <Pages>1</Pages>
  <Words>1351</Words>
  <Characters>8108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47</cp:revision>
  <cp:lastPrinted>2025-11-13T12:46:00Z</cp:lastPrinted>
  <dcterms:created xsi:type="dcterms:W3CDTF">2025-05-29T10:49:00Z</dcterms:created>
  <dcterms:modified xsi:type="dcterms:W3CDTF">2025-11-13T12:47:00Z</dcterms:modified>
</cp:coreProperties>
</file>